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6C7" w:rsidRDefault="00567B5F">
      <w:pPr>
        <w:sectPr w:rsidR="008556C7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5270495"/>
      <w:r>
        <w:rPr>
          <w:noProof/>
          <w:lang w:val="ru-RU" w:eastAsia="ru-RU"/>
        </w:rPr>
        <w:drawing>
          <wp:inline distT="0" distB="0" distL="0" distR="0">
            <wp:extent cx="5940425" cy="8473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8556C7" w:rsidRDefault="00B0631F">
      <w:pPr>
        <w:spacing w:after="0" w:line="264" w:lineRule="auto"/>
        <w:ind w:firstLine="600"/>
        <w:jc w:val="both"/>
      </w:pPr>
      <w:bookmarkStart w:id="2" w:name="block-25270496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Музыка – универсальный антропологический феномен, неизменно присутствующий во всех культурах и цивилизациях на протяжении всей истории человечества. Используя интонационно-выразительные средства, она способна порождать эстетические эмоции, разнообразные чувства и мысли, яркие художественные образы, для которых характерны, с одной стороны, высокий уровень обобщенности, с другой – глубокая степень психологической вовлеченности личности. Эта особенность открывает уникальный потенциал для развития внутреннего мира человека, гармонизации его взаимоотношений с самим собой, другими людьми, окружающим миром через занятия музыкальным искусством.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Музыка действует на невербальном уровне и развивает такие важнейшие качества и свойства, как целостное восприятие мира, интуиция, сопереживание, содержательная рефлексия. Огромное значение имеет музыка в качестве универсального языка, не требующего перевода, позволяющего понимать и принимать образ жизни, способ мышления и мировоззрение представителей других народов и культур.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Музыка, являясь эффективным способом коммуникации, обеспечивает межличностное и социальное взаимодействие людей, в том числе является средством сохранения и передачи идей и смыслов, рожденных в предыдущие века и отраженных в народной, духовной музыке, произведениях великих композиторов прошлого. Особое значение приобретает музыкальное воспитание в свете целей и задач укрепления национальной идентичности. Родные интонации, мелодии и ритмы являются квинтэссенцией культурного кода, сохраняющего в свернутом виде всю систему мировоззрения предков, передаваемую музыкой не только через сознание, но и на более глубоком – подсознательном – уровне.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Музыка – временно́е искусство. В связи с этим важнейшим вкладом в развитие комплекса психических качеств личности является способность музыки развивать чувство времени, чуткость к распознаванию причинно-следственных связей и логики развития событий, обогащать индивидуальный опыт в предвидении будущего и его сравнении с прошлым.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Изучение музыки обеспечивает развитие интеллектуальных и творческих способностей обучающегося, развивает его абстрактное мышление, память и воображение, формирует умения и навыки в сфере эмоционального интеллекта, способствует самореализации и самопринятию личности. Музыкальное обучение и воспитание вносит огромный вклад в эстетическое и нравственное развитие обучающегося, формирование всей системы ценностей.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Изучение музыки необходимо для полноценного образования и воспитания обучающегося, развития его психики, эмоциональной и интеллектуальной сфер, творческого потенциала. 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b/>
          <w:color w:val="000000"/>
          <w:sz w:val="28"/>
          <w:lang w:val="ru-RU"/>
        </w:rPr>
        <w:t>Основная цель реализации программы по музыке</w:t>
      </w:r>
      <w:r w:rsidRPr="00567B5F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всей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интонационно-смысловое обобщение, содержательный анализ произведений, моделирование художественно-творческого процесса, самовыражение через творчество).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направлениям: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становление системы ценностей обучающихся, развитие целостного миропонимания в единстве эмоциональной и познавательной сферы;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универсальной формы невербальной коммуникации между людьми разных эпох и народов, эффективного способа авто-коммуникации;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ребенка, развитие внутренней мотивации к интонационно-содержательной деятельности.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b/>
          <w:color w:val="000000"/>
          <w:sz w:val="28"/>
          <w:lang w:val="ru-RU"/>
        </w:rPr>
        <w:t>Задачи обучения музыке на уровне основного общего образования: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 xml:space="preserve">приобщение к традиционным российским ценностям через личный психологический опыт эмоционально-эстетического переживания; 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осознание социальной функции музыки, стремление понять закономерности развития музыкального искусства, условия разнообразного проявления и бытования музыки в человеческом обществе, специфики ее воздействия на человека;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формирование ценностных личных предпочтений в сфере музыкального искусства, воспитание уважительного отношения к системе культурных ценностей других людей, приверженность парадигме сохранения и развития культурного многообразия;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формирование целостного представления о комплексе выразительных средств музыкального искусства, освоение ключевых элементов музыкального языка, характерных для различных музыкальных стилей;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 xml:space="preserve">расширение культурного кругозора, накопление знаний о музыке и музыкантах, достаточное для активного, осознанного восприятия лучших образцов народного и профессионального искусства родной страны и мира, </w:t>
      </w:r>
      <w:r w:rsidRPr="00567B5F">
        <w:rPr>
          <w:rFonts w:ascii="Times New Roman" w:hAnsi="Times New Roman"/>
          <w:color w:val="000000"/>
          <w:sz w:val="28"/>
          <w:lang w:val="ru-RU"/>
        </w:rPr>
        <w:lastRenderedPageBreak/>
        <w:t>ориентации в истории развития музыкального искусства и современной музыкальной культуре;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развитие общих и специальных музыкальных способностей, совершенствование в предметных умениях и навыках, в том числе: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слушание (расширение приемов и навыков вдумчивого, осмысленного восприятия музыки, аналитической, оценочной, рефлексивной деятельности в связи с прослушанным музыкальным произведением);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исполнение (пение в различных манерах, составах, стилях, игра на доступных музыкальных инструментах, опыт исполнительской деятельности на электронных и виртуальных музыкальных инструментах);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сочинение (элементы вокальной и инструментальной импровизации, композиции, аранжировки, в том числе с использованием цифровых программных продуктов);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музыкальное движение (пластическое интонирование, инсценировка, танец, двигательное моделирование);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творческие проекты, музыкально-театральная деятельность (концерты, фестивали, представления);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исследовательская деятельность на материале музыкального искусства.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модулей, принципам компоновки учебных тем, форм и методов освоения содержания. При этом 4 модуля из 9 предложенных рассматриваются как инвариантные, остальные 5 – как вариативные, реализация которых может осуществляться по выбору учителя с учетом этнокультурных традиций региона, индивидуальных особенностей, потребностей и возможностей обучающихся, их творческих способностей. 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 структурно представлено девятью модулями</w:t>
      </w:r>
      <w:r w:rsidRPr="00567B5F">
        <w:rPr>
          <w:rFonts w:ascii="Times New Roman" w:hAnsi="Times New Roman"/>
          <w:color w:val="000000"/>
          <w:sz w:val="28"/>
          <w:lang w:val="ru-RU"/>
        </w:rPr>
        <w:t xml:space="preserve"> (тематическими линиями), обеспечивающими преемственность с образовательной программой начального общего образования и непрерывность изучения учебного предмета: 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b/>
          <w:color w:val="000000"/>
          <w:sz w:val="28"/>
          <w:lang w:val="ru-RU"/>
        </w:rPr>
        <w:t>инвариантные модули: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 xml:space="preserve">модуль № 1 «Музыка моего края»; 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 xml:space="preserve">модуль № 2 «Народное музыкальное творчество России»; 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 xml:space="preserve">модуль № 3 «Русская классическая музыка»; 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 xml:space="preserve">модуль № 4 «Жанры музыкального искусства» 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b/>
          <w:color w:val="000000"/>
          <w:sz w:val="28"/>
          <w:lang w:val="ru-RU"/>
        </w:rPr>
        <w:t>вариативные модули: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 xml:space="preserve">модуль № 5 «Музыка народов мира»; 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 xml:space="preserve">модуль № 6 «Европейская классическая музыка»; 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 xml:space="preserve">модуль № 7 «Духовная музыка»; 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модуль № 8 «Современная музыка: основные жанры и направления»; 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 xml:space="preserve">модуль № 9 «Связь музыки с другими видами искусства»; 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Каждый модуль состоит из нескольких тематических блоков. Виды деятельности, которые может использовать в том числе (но не исключительно) учитель для планирования внеурочной, внеклассной работы, обозначены «вариативно».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bookmarkStart w:id="3" w:name="7ad9d27f-2d5e-40e5-a5e1-761ecce37b11"/>
      <w:r w:rsidRPr="00567B5F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музыки, – 136 часов: в 5 классе – 34 часа (1 час в неделю), в 6 классе – 34 часа (1 час в неделю), в 7 классе – 34 часа (1 час в неделю), в 8 классе – 34 часа (1 час в неделю).</w:t>
      </w:r>
      <w:bookmarkEnd w:id="3"/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Изучение музыки предполагает активную социокультурную деятельность обучающихся, участие в исследовательских и творческих проектах, в том числе основанных на межпредметных связях с такими учебными предметами, как изобразительное искусство, литература, география, история, обществознание, иностранный язык.</w:t>
      </w:r>
    </w:p>
    <w:p w:rsidR="008556C7" w:rsidRPr="00567B5F" w:rsidRDefault="008556C7">
      <w:pPr>
        <w:rPr>
          <w:lang w:val="ru-RU"/>
        </w:rPr>
        <w:sectPr w:rsidR="008556C7" w:rsidRPr="00567B5F">
          <w:pgSz w:w="11906" w:h="16383"/>
          <w:pgMar w:top="1134" w:right="850" w:bottom="1134" w:left="1701" w:header="720" w:footer="720" w:gutter="0"/>
          <w:cols w:space="720"/>
        </w:sectPr>
      </w:pPr>
    </w:p>
    <w:p w:rsidR="008556C7" w:rsidRPr="00567B5F" w:rsidRDefault="00B0631F">
      <w:pPr>
        <w:spacing w:after="0" w:line="264" w:lineRule="auto"/>
        <w:ind w:left="120"/>
        <w:jc w:val="both"/>
        <w:rPr>
          <w:lang w:val="ru-RU"/>
        </w:rPr>
      </w:pPr>
      <w:bookmarkStart w:id="4" w:name="block-25270497"/>
      <w:bookmarkEnd w:id="2"/>
      <w:r w:rsidRPr="00567B5F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8556C7" w:rsidRPr="00567B5F" w:rsidRDefault="008556C7">
      <w:pPr>
        <w:spacing w:after="0" w:line="264" w:lineRule="auto"/>
        <w:ind w:left="120"/>
        <w:jc w:val="both"/>
        <w:rPr>
          <w:lang w:val="ru-RU"/>
        </w:rPr>
      </w:pPr>
    </w:p>
    <w:p w:rsidR="008556C7" w:rsidRPr="00567B5F" w:rsidRDefault="00B0631F">
      <w:pPr>
        <w:spacing w:after="0" w:line="264" w:lineRule="auto"/>
        <w:ind w:left="120"/>
        <w:jc w:val="both"/>
        <w:rPr>
          <w:lang w:val="ru-RU"/>
        </w:rPr>
      </w:pPr>
      <w:r w:rsidRPr="00567B5F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8556C7" w:rsidRPr="00567B5F" w:rsidRDefault="008556C7">
      <w:pPr>
        <w:spacing w:after="0" w:line="264" w:lineRule="auto"/>
        <w:ind w:left="120"/>
        <w:jc w:val="both"/>
        <w:rPr>
          <w:lang w:val="ru-RU"/>
        </w:rPr>
      </w:pPr>
    </w:p>
    <w:p w:rsidR="008556C7" w:rsidRPr="00567B5F" w:rsidRDefault="00B0631F">
      <w:pPr>
        <w:spacing w:after="0" w:line="264" w:lineRule="auto"/>
        <w:ind w:left="120"/>
        <w:jc w:val="both"/>
        <w:rPr>
          <w:lang w:val="ru-RU"/>
        </w:rPr>
      </w:pPr>
      <w:bookmarkStart w:id="5" w:name="_Toc139895958"/>
      <w:bookmarkEnd w:id="5"/>
      <w:r w:rsidRPr="00567B5F">
        <w:rPr>
          <w:rFonts w:ascii="Times New Roman" w:hAnsi="Times New Roman"/>
          <w:b/>
          <w:color w:val="000000"/>
          <w:sz w:val="28"/>
          <w:lang w:val="ru-RU"/>
        </w:rPr>
        <w:t xml:space="preserve">Модуль № 1 «Музыка моего края» 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b/>
          <w:color w:val="000000"/>
          <w:sz w:val="28"/>
          <w:lang w:val="ru-RU"/>
        </w:rPr>
        <w:t>Фольклор – народное творчество.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Содержание: Традиционная музыка – отражение жизни народа. Жанры детского и игрового фольклора (игры, пляски, хороводы).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фольклорных образцов в аудио- и видеозаписи;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определение на слух: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принадлежности к народной или композиторской музыке;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исполнительского состава (вокального, инструментального, смешанного);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жанра, основного настроения, характера музыки;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инструментальных наигрышей, фольклорных игр.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b/>
          <w:color w:val="000000"/>
          <w:sz w:val="28"/>
          <w:lang w:val="ru-RU"/>
        </w:rPr>
        <w:t>Календарный фольклор.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Содержание: Календарные обряды, традиционные для данной местности (осенние, зимние, весенние – на выбор учителя).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знакомство с символикой календарных обрядов, поиск информации о соответствующих фольклорных традициях;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вариативно: реконструкция фольклорного обряда или его фрагмента; участие в народном гулянии, празднике на улицах своего города, поселка.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b/>
          <w:color w:val="000000"/>
          <w:sz w:val="28"/>
          <w:lang w:val="ru-RU"/>
        </w:rPr>
        <w:t>Семейный фольклор.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Содержание: Фольклорные жанры, связанные с жизнью человека: свадебный обряд, рекрутские песни, плачи-причитания.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знакомство с фольклорными жанрами семейного цикла;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изучение особенностей их исполнения и звучания;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определение на слух жанровой принадлежности, анализ символики традиционных образов;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разучивание и исполнение отдельных песен, фрагментов обрядов (по выбору учителя);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вариативно: реконструкция фольклорного обряда или его фрагмента; исследовательские проекты по теме «Жанры семейного фольклора».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b/>
          <w:color w:val="000000"/>
          <w:sz w:val="28"/>
          <w:lang w:val="ru-RU"/>
        </w:rPr>
        <w:t>Наш край сегодня.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Современная музыкальная культура родного края. Гимн республики, города (при наличии). Земляки – композиторы, исполнители, деятели культуры. Театр, филармония, консерватория.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разучивание и исполнение гимна республики, города, песен местных композиторов;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знакомство с творческой биографией, деятельностью местных мастеров культуры и искусства;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вариативно: посещение местных музыкальных театров, музеев, концертов, написание отзыва с анализом спектакля, концерта, экскурсии;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исследовательские проекты, посвященные деятелям музыкальной культуры своей малой родины (композиторам, исполнителям, творческим коллективам);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творческие проекты (сочинение песен, создание аранжировок народных мелодий; съемка, монтаж и озвучивание любительского фильма), направленныена сохранение и продолжение музыкальных традиций своего края.</w:t>
      </w:r>
    </w:p>
    <w:p w:rsidR="008556C7" w:rsidRPr="00567B5F" w:rsidRDefault="008556C7">
      <w:pPr>
        <w:spacing w:after="0" w:line="264" w:lineRule="auto"/>
        <w:ind w:left="120"/>
        <w:jc w:val="both"/>
        <w:rPr>
          <w:lang w:val="ru-RU"/>
        </w:rPr>
      </w:pPr>
    </w:p>
    <w:p w:rsidR="008556C7" w:rsidRPr="00567B5F" w:rsidRDefault="00B0631F">
      <w:pPr>
        <w:spacing w:after="0" w:line="264" w:lineRule="auto"/>
        <w:ind w:left="120"/>
        <w:jc w:val="both"/>
        <w:rPr>
          <w:lang w:val="ru-RU"/>
        </w:rPr>
      </w:pPr>
      <w:r w:rsidRPr="00567B5F">
        <w:rPr>
          <w:rFonts w:ascii="Times New Roman" w:hAnsi="Times New Roman"/>
          <w:b/>
          <w:color w:val="000000"/>
          <w:sz w:val="28"/>
          <w:lang w:val="ru-RU"/>
        </w:rPr>
        <w:t>Модуль № 2 «Народное музыкальное творчество России»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b/>
          <w:color w:val="000000"/>
          <w:sz w:val="28"/>
          <w:lang w:val="ru-RU"/>
        </w:rPr>
        <w:t>Россия – наш общий дом.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Содержание: Богатство и разнообразие фольклорных традиций народов нашей страны. Музыка наших соседей, музыка других регионов (при изучении данного тематического материала рекомендуется выбрать не менее трех региональных традиций. Одна из которых – музыка ближайших соседей (например, для обучающихся Нижегородской области – чувашский или марийский фольклор, для обучающихся Краснодарского края – музыка Адыгеи). Две другие культурные традиции желательно выбрать среди более удаленных географически, а также по принципу контраста мелодико-ритмических особенностей. Для обучающихся республик Российской Федерации среди культурных традиций обязательно должна быть представлена русская народная музыка).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фольклорных образцов близких и далеких регионов в аудио- и видеозаписи;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инструментальных наигрышей, фольклорных игр разных народов России;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определение на слух: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принадлежности к народной или композиторской музыке;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исполнительского состава (вокального, инструментального, смешанного);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lastRenderedPageBreak/>
        <w:t>жанра, характера музыки.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b/>
          <w:color w:val="000000"/>
          <w:sz w:val="28"/>
          <w:lang w:val="ru-RU"/>
        </w:rPr>
        <w:t>Фольклорные жанры.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Содержание: Общее и особенное в фольклоре народов России: лирика, эпос, танец.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фольклора разных регионов России в аудио-и видеозаписи;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аутентичная манера исполнения;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разных народов;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танцевальных, лирических и эпических песенных образцов фольклора разных народов России;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эпических сказаний;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двигательная, ритмическая, интонационная импровизация в характере изученных народных танцев и песен;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музыке разных народов России; музыкальный фестиваль «Народы России».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композиторов.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Содержание: Народные истоки композиторского творчества: обработки фольклора, цитаты; картины родной природы и отражение типичных образов, характеров, важных исторических событий. Внутреннее родство композиторского и народного творчества на интонационном уровне.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сравнение аутентичного звучания фольклора и фольклорных мелодий в композиторской обработке;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разучивание, исполнение народной песни в композиторской обработке;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знакомство с 2–3 фрагментами крупных сочинений (опера, симфония, концерт, квартет, вариации), в которых использованы подлинные народные мелодии;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наблюдение за принципами композиторской обработки, развития фольклорного тематического материала;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вариативно: исследовательские, творческие проекты, раскрывающие тему отражения фольклора в творчестве профессиональных композиторов (на примере выбранной региональной традиции);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посещение концерта, спектакля (просмотр фильма, телепередачи), посвященного данной теме;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обсуждение в классе и (или) письменная рецензия по результатам просмотра.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b/>
          <w:color w:val="000000"/>
          <w:sz w:val="28"/>
          <w:lang w:val="ru-RU"/>
        </w:rPr>
        <w:lastRenderedPageBreak/>
        <w:t>На рубежах культур.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Содержание: Взаимное влияние фольклорных традиций друг на друга. Этнографические экспедиции и фестивали. Современная жизнь фольклора.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знакомство с примерами смешения культурных традиций в пограничных территориях (например, казачья лезгинка, калмыцкая гармошка), выявление причинно-следственных связей такого смешения;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изучение творчества и вклада в развитие культуры современных этно-исполнителей, исследователей традиционного фольклора;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вариативно: участие в этнографической экспедиции; посещение (участие) в фестивале традиционной культуры.</w:t>
      </w:r>
    </w:p>
    <w:p w:rsidR="008556C7" w:rsidRPr="00567B5F" w:rsidRDefault="008556C7">
      <w:pPr>
        <w:spacing w:after="0" w:line="264" w:lineRule="auto"/>
        <w:ind w:left="120"/>
        <w:jc w:val="both"/>
        <w:rPr>
          <w:lang w:val="ru-RU"/>
        </w:rPr>
      </w:pPr>
    </w:p>
    <w:p w:rsidR="008556C7" w:rsidRPr="00567B5F" w:rsidRDefault="00B0631F">
      <w:pPr>
        <w:spacing w:after="0" w:line="264" w:lineRule="auto"/>
        <w:ind w:left="120"/>
        <w:jc w:val="both"/>
        <w:rPr>
          <w:lang w:val="ru-RU"/>
        </w:rPr>
      </w:pPr>
      <w:r w:rsidRPr="00567B5F">
        <w:rPr>
          <w:rFonts w:ascii="Times New Roman" w:hAnsi="Times New Roman"/>
          <w:b/>
          <w:color w:val="000000"/>
          <w:sz w:val="28"/>
          <w:lang w:val="ru-RU"/>
        </w:rPr>
        <w:t>Модуль № 3 «Русская классическая музыка»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(изучение тематических блоков данного модуля целесообразно соотносить с изучением модулей «Музыка моего края» и «Народное музыкальное творчество России», переходя от русского фольклора к творчеству русских композиторов, прослеживая продолжение и развитие круга национальных сюжетов, образов, интонаций).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b/>
          <w:color w:val="000000"/>
          <w:sz w:val="28"/>
          <w:lang w:val="ru-RU"/>
        </w:rPr>
        <w:t>Образы родной земли.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Содержание: Вокальная музыка на стихи русских поэтов, программные инструментальные произведения, посвященные картинам русской природы, народного быта, сказкам, легендам (на примере творчества М.И. Глинки, С.В. Рахманинова, В.А. Гаврилина и других композиторов).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повторение, обобщение опыта слушания, проживания, анализа музыки русских композиторов, полученного на уровне начального общего образования;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выявление мелодичности, широты дыхания, интонационной близости русскому фольклору;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русским композитором-классиком;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авторов изученных произведений;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вариативно: рисование по мотивам прослушанных музыкальных произведений; посещение концерта классической музыки, в программу которого входят произведения русских композиторов.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b/>
          <w:color w:val="000000"/>
          <w:sz w:val="28"/>
          <w:lang w:val="ru-RU"/>
        </w:rPr>
        <w:t>Золотой век русской культуры.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 xml:space="preserve">Содержание: Светская музыка российского дворянства </w:t>
      </w:r>
      <w:r>
        <w:rPr>
          <w:rFonts w:ascii="Times New Roman" w:hAnsi="Times New Roman"/>
          <w:color w:val="000000"/>
          <w:sz w:val="28"/>
        </w:rPr>
        <w:t>XIX</w:t>
      </w:r>
      <w:r w:rsidRPr="00567B5F">
        <w:rPr>
          <w:rFonts w:ascii="Times New Roman" w:hAnsi="Times New Roman"/>
          <w:color w:val="000000"/>
          <w:sz w:val="28"/>
          <w:lang w:val="ru-RU"/>
        </w:rPr>
        <w:t xml:space="preserve"> века: музыкальные салоны, домашнее музицирование, балы, театры. Особенности </w:t>
      </w:r>
      <w:r w:rsidRPr="00567B5F">
        <w:rPr>
          <w:rFonts w:ascii="Times New Roman" w:hAnsi="Times New Roman"/>
          <w:color w:val="000000"/>
          <w:sz w:val="28"/>
          <w:lang w:val="ru-RU"/>
        </w:rPr>
        <w:lastRenderedPageBreak/>
        <w:t>отечественной музыкальной культуры</w:t>
      </w:r>
      <w:r>
        <w:rPr>
          <w:rFonts w:ascii="Times New Roman" w:hAnsi="Times New Roman"/>
          <w:color w:val="000000"/>
          <w:sz w:val="28"/>
        </w:rPr>
        <w:t>XIX</w:t>
      </w:r>
      <w:r w:rsidRPr="00567B5F">
        <w:rPr>
          <w:rFonts w:ascii="Times New Roman" w:hAnsi="Times New Roman"/>
          <w:color w:val="000000"/>
          <w:sz w:val="28"/>
          <w:lang w:val="ru-RU"/>
        </w:rPr>
        <w:t xml:space="preserve"> в. (на примере творчества М.И. Глинки, П.И.Чайковского, Н.А.Римского-Корсакова и других композиторов). 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 xml:space="preserve">знакомство с шедеврами русской музыки </w:t>
      </w:r>
      <w:r>
        <w:rPr>
          <w:rFonts w:ascii="Times New Roman" w:hAnsi="Times New Roman"/>
          <w:color w:val="000000"/>
          <w:sz w:val="28"/>
        </w:rPr>
        <w:t>XIX</w:t>
      </w:r>
      <w:r w:rsidRPr="00567B5F">
        <w:rPr>
          <w:rFonts w:ascii="Times New Roman" w:hAnsi="Times New Roman"/>
          <w:color w:val="000000"/>
          <w:sz w:val="28"/>
          <w:lang w:val="ru-RU"/>
        </w:rPr>
        <w:t xml:space="preserve"> века, анализ художественного содержания, выразительных средств;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 лирического характера, сочиненного русским композитором-классиком;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художественных фильмов, телепередач, посвященных русской культуре </w:t>
      </w:r>
      <w:r>
        <w:rPr>
          <w:rFonts w:ascii="Times New Roman" w:hAnsi="Times New Roman"/>
          <w:color w:val="000000"/>
          <w:sz w:val="28"/>
        </w:rPr>
        <w:t>XIX</w:t>
      </w:r>
      <w:r w:rsidRPr="00567B5F">
        <w:rPr>
          <w:rFonts w:ascii="Times New Roman" w:hAnsi="Times New Roman"/>
          <w:color w:val="000000"/>
          <w:sz w:val="28"/>
          <w:lang w:val="ru-RU"/>
        </w:rPr>
        <w:t xml:space="preserve"> века;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 xml:space="preserve">создание любительского фильма, радиопередачи, театрализованной музыкально-литературной композиции на основе музыки и литературы </w:t>
      </w:r>
      <w:r>
        <w:rPr>
          <w:rFonts w:ascii="Times New Roman" w:hAnsi="Times New Roman"/>
          <w:color w:val="000000"/>
          <w:sz w:val="28"/>
        </w:rPr>
        <w:t>XIX</w:t>
      </w:r>
      <w:r w:rsidRPr="00567B5F">
        <w:rPr>
          <w:rFonts w:ascii="Times New Roman" w:hAnsi="Times New Roman"/>
          <w:color w:val="000000"/>
          <w:sz w:val="28"/>
          <w:lang w:val="ru-RU"/>
        </w:rPr>
        <w:t xml:space="preserve"> века; реконструкция костюмированного бала, музыкального салона.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b/>
          <w:color w:val="000000"/>
          <w:sz w:val="28"/>
          <w:lang w:val="ru-RU"/>
        </w:rPr>
        <w:t>История страны и народа в музыке русских композиторов.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 xml:space="preserve">Содержание: Образы народных героев, тема служения Отечеству в крупных театральных и симфонических произведениях русских композиторов (на примере сочинений композиторов – Н.А.Римского-Корсакова, А.П.Бородина, М.П.Мусоргского, С.С.Прокофьева, Г.В.Свиридова и других композиторов). 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 xml:space="preserve">знакомство с шедеврами русской музыки </w:t>
      </w:r>
      <w:r>
        <w:rPr>
          <w:rFonts w:ascii="Times New Roman" w:hAnsi="Times New Roman"/>
          <w:color w:val="000000"/>
          <w:sz w:val="28"/>
        </w:rPr>
        <w:t>XIX</w:t>
      </w:r>
      <w:r w:rsidRPr="00567B5F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</w:t>
      </w:r>
      <w:r w:rsidRPr="00567B5F">
        <w:rPr>
          <w:rFonts w:ascii="Times New Roman" w:hAnsi="Times New Roman"/>
          <w:color w:val="000000"/>
          <w:sz w:val="28"/>
          <w:lang w:val="ru-RU"/>
        </w:rPr>
        <w:t xml:space="preserve"> веков, анализ художественного содержания и способов выражения патриотической идеи, гражданского пафоса;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 патриотического содержания, сочиненного русским композитором-классиком;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исполнение Гимна Российской Федерации;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вариативно: просмотр художественных фильмов, телепередач, посвященных творчеству композиторов – членов русского музыкального общества «Могучая кучка»; просмотр видеозаписи оперы одного из русских композиторов (или посещение театра) или фильма, основанного на музыкальных сочинениях русских композиторов.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b/>
          <w:color w:val="000000"/>
          <w:sz w:val="28"/>
          <w:lang w:val="ru-RU"/>
        </w:rPr>
        <w:t>Русский балет.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Содержание: Мировая слава русского балета. Творчество композиторов (П.И. Чайковский, С.С. Прокофьев, И.Ф. Стравинский, Р.К. Щедрин), балетмейстеров, артистов балета. Дягилевские сезоны.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знакомство с шедеврами русской балетной музыки;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поиск информации о постановках балетных спектаклей, гастролях российских балетных трупп за рубежом;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посещение балетного спектакля (просмотр в видеозаписи);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характеристика отдельных музыкальных номеров и спектакля в целом;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истории создания знаменитых балетов, творческой биографии балерин, танцовщиков, балетмейстеров;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съемки любительского фильма (в технике теневого, кукольного театра, мультипликации) на музыку какого-либо балета (фрагменты).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b/>
          <w:color w:val="000000"/>
          <w:sz w:val="28"/>
          <w:lang w:val="ru-RU"/>
        </w:rPr>
        <w:t>Русская исполнительская школа.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 xml:space="preserve">Содержание: Творчество выдающихся отечественных исполнителей (А.Г. Рубинштейн, С. Рихтер, Л. Коган, М. Ростропович, Е. Мравинский и другие исполнители). Консерватории в Москве и Санкт-Петербурге, родном городе. Конкурс имени П.И. Чайковского. 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слушание одних и тех же произведений в исполнении разных музыкантов, оценка особенностей интерпретации;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создание домашней фоно- и видеотеки из понравившихся произведений;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дискуссия на тему «Исполнитель – соавтор композитора»;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биографиям известных отечественных исполнителей классической музыки.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b/>
          <w:color w:val="000000"/>
          <w:sz w:val="28"/>
          <w:lang w:val="ru-RU"/>
        </w:rPr>
        <w:t>Русская музыка – взгляд в будущее.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Содержание: Идея светомузыки. Мистерии А.Н. Скрябина. Терменвокс, синтезатор Е. Мурзина, электронная музыка (на примере творчества А.Г. Шнитке, Э.Н. Артемьева и других композиторов).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 xml:space="preserve">знакомство с музыкой отечественных композиторов </w:t>
      </w:r>
      <w:r>
        <w:rPr>
          <w:rFonts w:ascii="Times New Roman" w:hAnsi="Times New Roman"/>
          <w:color w:val="000000"/>
          <w:sz w:val="28"/>
        </w:rPr>
        <w:t>XX</w:t>
      </w:r>
      <w:r w:rsidRPr="00567B5F">
        <w:rPr>
          <w:rFonts w:ascii="Times New Roman" w:hAnsi="Times New Roman"/>
          <w:color w:val="000000"/>
          <w:sz w:val="28"/>
          <w:lang w:val="ru-RU"/>
        </w:rPr>
        <w:t xml:space="preserve"> века, эстетическими и технологическими идеями по расширению возможностей и средств музыкального искусства;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слушание образцов электронной музыки, дискуссия о значении технических средств в создании современной музыки;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развитию музыкальной электроники в России;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импровизация, сочинение музыки с помощью цифровых устройств, программных продуктов и электронных гаджетов.</w:t>
      </w:r>
    </w:p>
    <w:p w:rsidR="008556C7" w:rsidRPr="00567B5F" w:rsidRDefault="008556C7">
      <w:pPr>
        <w:spacing w:after="0" w:line="264" w:lineRule="auto"/>
        <w:ind w:left="120"/>
        <w:jc w:val="both"/>
        <w:rPr>
          <w:lang w:val="ru-RU"/>
        </w:rPr>
      </w:pPr>
    </w:p>
    <w:p w:rsidR="008556C7" w:rsidRPr="00567B5F" w:rsidRDefault="00B0631F">
      <w:pPr>
        <w:spacing w:after="0" w:line="264" w:lineRule="auto"/>
        <w:ind w:left="120"/>
        <w:jc w:val="both"/>
        <w:rPr>
          <w:lang w:val="ru-RU"/>
        </w:rPr>
      </w:pPr>
      <w:r w:rsidRPr="00567B5F">
        <w:rPr>
          <w:rFonts w:ascii="Times New Roman" w:hAnsi="Times New Roman"/>
          <w:b/>
          <w:color w:val="000000"/>
          <w:sz w:val="28"/>
          <w:lang w:val="ru-RU"/>
        </w:rPr>
        <w:t>Модуль № 4 «Жанры музыкального искусства»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b/>
          <w:color w:val="000000"/>
          <w:sz w:val="28"/>
          <w:lang w:val="ru-RU"/>
        </w:rPr>
        <w:t>Камерная музыка.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Жанры камерной вокальной музыки (песня, романс, вокализ). Инструментальная миниатюра (вальс, ноктюрн, прелюдия, каприс). Одночастная, двухчастная, трехчастная репризная форма. Куплетная форма.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изучаемых жанров, (зарубежныхи русских композиторов), анализ выразительных средств, характеристика музыкального образа;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определение на слух музыкальной формы и составление ее буквенной наглядной схемы;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разучивание и исполнение произведений вокальных и инструментальных жанров;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 xml:space="preserve">вариативно: импровизация, сочинение кратких фрагментов с соблюдением основных признаков жанра (вокализ пение без слов, вальс – трехдольный метр); 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индивидуальная или коллективная импровизация в заданной форме;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выражение музыкального образа камерной миниатюры через устныйили письменный текст, рисунок, пластический этюд.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b/>
          <w:color w:val="000000"/>
          <w:sz w:val="28"/>
          <w:lang w:val="ru-RU"/>
        </w:rPr>
        <w:t>Циклические формы и жанры.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Содержание: Сюита, цикл миниатюр (вокальных, инструментальных). Принцип контраста. Прелюдия и фуга. Соната, концерт: трехчастная форма, контраст основных тем, разработочный принцип развития.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знакомство с циклом миниатюр, определение принципа, основного художественного замысла цикла;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разучивание и исполнение небольшого вокального цикла;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знакомство со строением сонатной формы;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определение на слух основных партий-тем в одной из классических сонат;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(в том числе виртуального); предварительное изучение информации о произведениях концерта (сколько в них частей, как они называются, когда могут звучать аплодисменты); последующее составление рецензии на концерт.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b/>
          <w:color w:val="000000"/>
          <w:sz w:val="28"/>
          <w:lang w:val="ru-RU"/>
        </w:rPr>
        <w:t>Симфоническая музыка.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Содержание: Одночастные симфонические жанры (увертюра, картина). Симфония.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знакомство с образцами симфонической музыки: программной увертюры, классической 4-частной симфонии;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lastRenderedPageBreak/>
        <w:t>освоение основных тем (пропевание, графическая фиксация, пластическое интонирование), наблюдение за процессом развертывания музыкального повествования;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образно-тематический конспект;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исполнение (вокализация, пластическое интонирование, графическое моделирование, инструментальное музицирование) фрагментов симфонической музыки;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слушание целиком не менее одного симфонического произведения;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(в том числе виртуального) симфонической музыки;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предварительное изучение информации о произведениях концерта (сколько в них частей, как они называются, когда могут звучать аплодисменты);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последующее составление рецензии на концерт.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b/>
          <w:color w:val="000000"/>
          <w:sz w:val="28"/>
          <w:lang w:val="ru-RU"/>
        </w:rPr>
        <w:t>Театральные жанры.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Содержание: Опера, балет, Либретто. Строение музыкального спектакля: увертюра, действия, антракты, финал. Массовые сцены. Сольные номера главных героев. Номерная структура и сквозное развитие сюжета. Лейтмотивы. Роль оркестра в музыкальном спектакле.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знакомство с отдельными номерами из известных опер, балетов;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разучивание и исполнение небольшого хорового фрагмента из оперы, слушание данного хора в аудио- или видеозаписи, сравнение собственного и профессионального исполнений;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музыкальная викторина на материале изученных фрагментов музыкальных спектаклей;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слух: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тембров голосов оперных певцов;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оркестровых групп, тембров инструментов;</w:t>
      </w:r>
    </w:p>
    <w:p w:rsidR="008556C7" w:rsidRPr="00567B5F" w:rsidRDefault="00B0631F">
      <w:pPr>
        <w:spacing w:after="0" w:line="264" w:lineRule="auto"/>
        <w:ind w:firstLine="600"/>
        <w:jc w:val="both"/>
        <w:rPr>
          <w:lang w:val="ru-RU"/>
        </w:rPr>
      </w:pPr>
      <w:r w:rsidRPr="00567B5F">
        <w:rPr>
          <w:rFonts w:ascii="Times New Roman" w:hAnsi="Times New Roman"/>
          <w:color w:val="000000"/>
          <w:sz w:val="28"/>
          <w:lang w:val="ru-RU"/>
        </w:rPr>
        <w:t>типа номера (соло, дуэт, хор);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посещение театра оперы и балета (в том числе виртуального); предварительное изучение информации о музыкальном спектакле (сюжет, главные герои и исполнители, наиболее яркие музыкальные номера);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последующее составление рецензии на спектакль.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Вариативные модули</w:t>
      </w:r>
    </w:p>
    <w:p w:rsidR="008556C7" w:rsidRDefault="00B0631F">
      <w:pPr>
        <w:spacing w:after="0" w:line="264" w:lineRule="auto"/>
        <w:ind w:firstLine="600"/>
        <w:jc w:val="both"/>
      </w:pPr>
      <w:bookmarkStart w:id="6" w:name="_Toc139895962"/>
      <w:bookmarkEnd w:id="6"/>
      <w:r>
        <w:rPr>
          <w:rFonts w:ascii="Times New Roman" w:hAnsi="Times New Roman"/>
          <w:b/>
          <w:color w:val="000000"/>
          <w:sz w:val="28"/>
        </w:rPr>
        <w:t xml:space="preserve">Модуль № 5 «Музыка народов мира» 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(изучение тематических блоков данного модуля в календарном планировании целесообразно соотносить с изучением модулей «Музыка </w:t>
      </w:r>
      <w:r>
        <w:rPr>
          <w:rFonts w:ascii="Times New Roman" w:hAnsi="Times New Roman"/>
          <w:color w:val="000000"/>
          <w:sz w:val="28"/>
        </w:rPr>
        <w:lastRenderedPageBreak/>
        <w:t>моего края» и «Народное музыкальное творчество России», устанавливая смысловые арки, сопоставляя и сравнивая музыкальный материал данных разделов программы между собой).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Музыка – древнейший язык человечества.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Археологические находки, легенды и сказания о музыке древних. Древняя Греция – колыбель европейской культуры (театр, хор, оркестр, лады, учение о гармонии).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экскурсия в музей (реальный или виртуальный) с экспозицией музыкальных артефактов древности, последующий пересказ полученной информации;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импровизация в духе древнего обряда (вызывание дождя, поклонение тотемному животному);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озвучивание, театрализация легенды (мифа) о музыке;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квесты, викторины, интеллектуальные игры;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исследовательские проекты в рамках тематики «Мифы Древней Греции в музыкальном искусстве XVII—XX веков».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Музыкальный фольклор народов Европы</w:t>
      </w:r>
      <w:r>
        <w:rPr>
          <w:rFonts w:ascii="Times New Roman" w:hAnsi="Times New Roman"/>
          <w:color w:val="000000"/>
          <w:sz w:val="28"/>
        </w:rPr>
        <w:t xml:space="preserve">. 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Интонации и ритмы, формы и жанры европейского фольклора (для изучения данной темы рекомендуется выбрать не менее 2–3 национальных культур из следующего списка: английский, австрийский, немецкий, французский, итальянский, испанский, польский, норвежский, венгерский фольклор. Каждая выбранная национальная культура должна быть представлена не менее чем двумя наиболее яркими явлениями. В том числе, но не исключительно – образцами типичных инструментов, жанров, стилевых и культурных особенностей (например, испанский фольклор – кастаньеты, фламенко, болеро; польский фольклор – мазурка, полонез; французский фольклор – рондо, трубадуры; австрийский фольклор – альпийский рог, тирольское пение, лендлер). Отражение европейского фольклора в творчестве профессиональных композиторов.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выявление характерных интонаций и ритмов в звучании традиционной музыки народов Европы;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выявление общего и особенного при сравнении изучаемых образцов европейского фольклора и фольклора народов России;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 и исполнение народных песен, танцев;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двигательная, ритмическая, интонационная импровизация по мотивам изученных традиций народов Европы (в том числе в форме рондо).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Музыкальный фольклор народов Азии и Африки.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Содержание: Африканская музыка – стихия ритма. Интонационно-ладовая основа музыки стран Азии (для изучения данного тематического блока рекомендуется выбрать 1–2 национальные традиции из следующего списка стран: Китай, Индия, Япония, Вьетнам, Индонезия, Иран, Турция), уникальные традиции, музыкальные инструменты. Представления о роли музыки в жизни людей.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выявление характерных интонаций и ритмов в звучании традиционной музыки народов Африки и Азии;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выявление общего и особенного при сравнении изучаемых образцов азиатского фольклора и фольклора народов России;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 и исполнение народных песен, танцев;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коллективные ритмические импровизации на шумовых и ударных инструментах;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исследовательские проекты по теме «Музыка стран Азии и Африки».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Народная музыка Американского континента.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Стили и жанры американской музыки (кантри, блюз, спиричуэлс, самба, босса-нова). Смешение интонаций и ритмов различного происхождения.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выявление характерных интонаций и ритмов в звучании американского, латиноамериканского фольклора, прослеживание их национальных истоков;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 и исполнение народных песен, танцев;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индивидуальные и коллективные ритмические и мелодические импровизации в стиле (жанре) изучаемой традиции.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№ 6 «Европейская классическая музыка»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Национальные истоки классической музыки.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Национальный музыкальный стиль на примере творчества Ф. Шопена, Э. Грига и других композиторов. Значение и роль композитора классической музыки. Характерные жанры, образы, элементы музыкального языка.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образцами музыки разных жанров, типичных для рассматриваемых национальных стилей, творчества изучаемых композиторов;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 характерных интонаций, ритмов, элементов музыкального языка, умение напеть наиболее яркие интонации, прохлопать ритмические примеры из числа изучаемых классических произведений;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разучивание, исполнение не менее одного вокального произведения, сочиненного композитором-классиком (из числа изучаемых в данном разделе);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музыкальная викторина на знание музыки, названий и авторов изученных произведений;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исследовательские проекты о творчестве европейских композиторов-классиков, представителей национальных школ; просмотр художественных и документальных фильмов о творчестве выдающих европейских композиторов с последующим обсуждением в классе; посещение концерта классической музыки, балета драматического спектакля.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Музыкант и публика.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Кумиры публики (на примере творчества В.А. Моцарта, Н. Паганини, Ф. Листа и других композиторов). Виртуозность, талант, труд, миссия композитора, исполнителя. Признание публики. Культура слушателя. Традиции слушания музыки в прошлые века и сегодня.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образцами виртуозной музыки;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размышление над фактами биографий великих музыкантов – как любимцев публики, так и непонятых современниками;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 мелодий, интонаций, ритмов, элементов музыкального языка, изучаемых классических произведений, умение напеть их наиболее яркие ритмоинтонации;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музыкальная викторина на знание музыки, названий и авторов изученных произведений;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знание и соблюдение общепринятых норм слушания музыки, правил поведения в концертном зале, театре оперы и балета;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работа с интерактивной картой (география путешествий, гастролей), лентой времени (имена, факты, явления, музыкальные произведения); посещение концерта классической музыки с последующим обсуждением в классе; создание тематической подборки музыкальных произведений для домашнего прослушивания.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Музыка – зеркало эпохи.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Искусство как отражение, с одной стороны – образа жизни, с другой – главных ценностей, идеалов конкретной эпохи. Стили барокко и классицизм (круг основных образов, характерных интонаций, жанров). Полифонический и гомофонно-гармонический склад на примере творчества И.С. Баха и Л. ван Бетховена.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знакомство с образцами полифонической и гомофонно-гармонической музыки;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не менее одного вокального произведения, сочиненного композитором-классиком (из числа изучаемых в данном разделе);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исполнение вокальных, ритмических, речевых канонов;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музыкальная викторина на знание музыки, названий и авторов изученных произведений;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составление сравнительной таблицы стилей барокко и классицизм (на примере музыкального искусства, либо музыки и живописи, музыки и архитектуры); просмотр художественных фильмов и телепередач, посвященных стилям барокко и классицизм, творческому пути изучаемых композиторов.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Музыкальный образ.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Героические образы в музыке. Лирический герой музыкального произведения. Судьба человека – судьба человечества (на примере творчества Л. ван Бетховена, Ф. Шуберта и других композиторов). Стили классицизм и романтизм (круг основных образов, характерных интонаций, жанров).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произведениями композиторов – венских классиков, композиторов-романтиков, сравнение образов их произведений, сопереживание музыкальному образу, идентификация с лирическим героем произведения;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узнавание на слух мелодий, интонаций, ритмов, элементов музыкального языка изучаемых классических произведений, умение напеть их наиболее яркие темы, ритмоинтонации;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не менее одного вокального произведения, сочиненного композитором-классиком, художественная интерпретация его музыкального образа;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музыкальная викторина на знание музыки, названий и авторов изученных произведений;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сочинение музыки, импровизация; литературное, художественное творчество, созвучное кругу образов изучаемого композитора; составление сравнительной таблицы стилей классицизм и романтизм (только на примере музыки, либо в музыке и живописи, в музыке и литературе).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Музыкальная драматургия.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Содержание: Развитие музыкальных образов. Музыкальная тема. Принципы музыкального развития: повтор, контраст, разработка. Музыкальная форма – строение музыкального произведения.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наблюдение за развитием музыкальных тем, образов, восприятие логики музыкального развития;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слышать, запоминать основные изменения, последовательность настроений, чувств, характеров в развертывании музыкальной драматургии;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узнавание на слух музыкальных тем, их вариантов, видоизмененных в процессе развития;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составление наглядной (буквенной, цифровой) схемы строения музыкального произведения;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не менее одного вокального произведения, сочиненного композитором-классиком, художественная интерпретация музыкального образа в его развитии;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музыкальная викторина на знание музыки, названий и авторов изученных произведений;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посещение концерта классической музыки, в программе которого присутствуют крупные симфонические произведения; создание сюжета любительского фильма (в том числе в жанре теневого театра, мультфильма), основанного на развитии образов, музыкальной драматургии одного из произведений композиторов-классиков.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Музыкальный стиль.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Стиль как единство эстетических идеалов, круга образов, драматургических приемов, музыкального языка. (На примере творчества В.А. Моцарта, К. Дебюсси, А. Шенберга и других композиторов).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обобщение и систематизация знаний о различных проявлениях музыкального стиля (стиль композитора, национальный стиль, стиль эпохи);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исполнение 2–3 вокальных произведений – образцов барокко, классицизма, романтизма, импрессионизма (подлинных или стилизованных);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музыкальная викторина на знание музыки, названий и авторов изученных произведений;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 в звучании незнакомого произведения: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принадлежности к одному из изученных стилей;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исполнительского состава (количество и состав исполнителей, музыкальных инструментов);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жанра, круга образов;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способа музыкального изложения и развития в простых и сложных музыкальных формах (гомофония, полифония, повтор, контраст, соотношение разделов и частей в произведении);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исследовательские проекты, посвященные эстетике и особенностям музыкального искусства различных стилей XX века.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Модуль № 7 «Духовная музыка» 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Храмовый синтез искусств.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Музыка православного и католического богослужения (колокола, пение acapella или пение в Сопровождении органа). Основные жанры, традиции. Образы Христа, Богородицы, Рождества, Воскресения.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повторение, обобщение и систематизация знаний о христианской культуре западноевропейской традиции русского православия, полученных на уроках музыки и основ религиозных культур и светской этики на уровне начального общего образования;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единства музыки со словом, живописью, скульптурой, архитектурой как сочетания разных проявлений единого мировоззрения, основной идеи христианства;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исполнение вокальных произведений, связанных с религиозной традицией, перекликающихся с ней по тематике;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сходства и различия элементов разных видов искусства (музыки, живописи, архитектуры), относящихся: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 русской православной традиции;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западноевропейской христианской традиции;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другим конфессиям (по выбору учителя);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посещение концерта духовной музыки.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Развитие церковной музыки 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Европейская музыка религиозной традиции (григорианский хорал, изобретение нотной записи Гвидод’Ареццо, протестантский хорал). Русская музыка религиозной традиции (знаменный распев, крюковая запись, партесное пение). Полифония в западной и русской духовной музыке. Жанры: кантата, духовный концерт, реквием.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историей возникновения нотной записи;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сравнение нотаций религиозной музыки разных традиций (григорианский хорал, знаменный распев, современные ноты);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образцами (фрагментами) средневековых церковных распевов (одноголосие);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духовной музыки;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определение на слух: состава исполнителей; типа фактуры (хоральный склад, полифония); принадлежности к русской или западноевропейской религиозной традиции;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работа с интерактивной картой, лентой времени с указанием географических и исторических особенностей распространения различных явлений, стилей, жанров, связанных с развитием религиозной музыки; исследовательские и творческие проекты, посвященные отдельным произведениям духовной музыки.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Музыкальные жанры богослужения.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Эстетическое содержание и жизненное предназначение духовной музыки. Многочастные произведения на канонические тексты: католическая месса, православная литургия, всенощное бдение.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одним (более полно) или несколькими (фрагментарно) произведениями мировой музыкальной классики, написанными в соответствии с религиозным каноном;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вокализация музыкальных тем изучаемых духовных произведений;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 изученных произведений и их авторов, иметь представление об особенностях их построения и образов;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устный или письменный рассказ о духовной музыке с использованием терминологии, примерами из соответствующей традиции, формулировкой собственного отношения к данной музыке, рассуждениями, аргументацией своей позиции.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Религиозные темы и образы в современной музыке.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Содержание: Сохранение традиций духовной музыки сегодня. Переосмысление религиозной темы в творчестве композиторов XX–XXI веков. Религиозная тематика в контексте современной культуры. 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сопоставление тенденций сохранения и переосмысления религиозной традиции в культуре XX–XXI веков;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исполнение музыки духовного содержания, сочиненной современными композиторами;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исследовательские и творческие проекты по теме «Музыка и религия в наше время»; посещение концерта духовной музыки.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№ 8 «Современная музыка: основные жанры и направления»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Джаз.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Содержание: Джаз – основа популярной музыки XX века. Особенности джазового языка и стиля (свинг, синкопы, ударные и духовые инструменты, вопросно-ответная структура мотивов, гармоническая сетка, импровизация).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различными джазовыми музыкальными композициямии направлениями (регтайм, биг бэнд, блюз);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одной из «вечнозеленых» джазовых тем, элементы ритмической и вокальной импровизации на ее основе;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слух: принадлежности к джазовой или классической музыке; исполнительского состава (манера пения, состав инструментов); вариативно: сочинение блюза; посещение концерта джазовой музыки.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Мюзикл</w:t>
      </w:r>
      <w:r>
        <w:rPr>
          <w:rFonts w:ascii="Times New Roman" w:hAnsi="Times New Roman"/>
          <w:color w:val="000000"/>
          <w:sz w:val="28"/>
        </w:rPr>
        <w:t>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Особенности жанра. Классика жанра – мюзиклы середины XX века (на примере творчества Ф. Лоу, Р. Роджерса, Э.Л. Уэббера). Современные постановки в жанре мюзикла на российской сцене.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музыкальными произведениями, сочиненными зарубежными и отечественными композиторами в жанре мюзикла, сравнение с другими театральными жанрами (опера, балет, драматический спектакль);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 рекламных объявлений о премьерах мюзиклов в современных средствах массовой информации;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просмотр видеозаписи одного из мюзиклов, написание собственного рекламного текста для данной постановки;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 и исполнение отдельных номеров из мюзиклов.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Молодежная музыкальная культура.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Содержание: Направления и стили молодежной музыкальной культуры XX–XXI веков (рок-н-ролл, блюз-рок, панк-рок, хард-рок, рэп, хип-хоп, фанк и другие). Авторская песня (Б.Окуджава, Ю.Визбор, В. Высоцкий и др.). 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Социальный и коммерческий контекст массовой музыкальной культуры (потребительские тенденции современной культуры). 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музыкальными произведениями, ставшими «классикой жанра» молодежной культуры (группы «Битлз», Элвис Пресли, Виктор Цой, Билли Айлиш и другие группы и исполнители);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 и исполнение песни, относящейся к одному из молодежных музыкальных течений;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дискуссия на тему «Современная музыка»;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презентация альбома своей любимой группы.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Музыка цифрового мира.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Содержание: Музыка повсюду (радио, телевидение, Интернет, наушники). Музыка на любой вкус (безграничный выбор, персональные плейлисты). Музыкальное творчество в условиях цифровой среды.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поиск информации о способах сохранения и передачи музыки прежде и сейчас;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просмотр музыкального клипа популярного исполнителя, анализ его художественного образа, стиля, выразительных средств;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 и исполнение популярной современной песни;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проведение социального опроса о роли и месте музыки в жизни современного человека; создание собственного музыкального клипа.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№ 9 «Связь музыки с другими видами искусства»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Музыка и литература.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Единство слова и музыки в вокальных жанрах (песня, романс, кантата, ноктюрн, баркарола, былина). Интонации рассказа, повествованияв инструментальной музыке (поэма, баллада). Программная музыка.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образцами вокальной и инструментальной музыки;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импровизация, сочинение мелодий на основе стихотворных строк, сравнение своих вариантов с мелодиями, сочиненными композиторами (метод «Сочинение сочиненного»);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сочинение рассказа, стихотворения под впечатлением от восприятия инструментального музыкального произведения;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рисование образов программной музыки;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музыкальная викторина на знание музыки, названий и авторов изученных произведений.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Музыка и живопись.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Выразительные средства музыкального и изобразительного искусства. Аналогии: ритм, композиция, линия – мелодия, пятно – созвучие, колорит – тембр, светлотность – динамика. Программная музыка. Импрессионизм (на примере творчества французских клавесинистов, К. Дебюсси, А.К. Лядова и других композиторов).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музыкальными произведениями программной музыки, выявление интонаций изобразительного характера;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музыкальная викторина на знание музыки, названий и авторов изученных произведений;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разучивание, исполнение песни с элементами изобразительности, сочинение к ней ритмического и шумового аккомпанемента с целью усиления изобразительного эффекта;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рисование под впечатлением от восприятия музыки программно-изобразительного характера; сочинение музыки, импровизация, озвучивание картин художников.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Музыка и театр.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Музыка к драматическому спектаклю (на примере творчества Э. Грига, Л. ван Бетховена, А.Г. Шнитке, Д.Д. Шостаковича и других композиторов). Единство музыки, драматургии, сценической живописи, хореографии.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образцами музыки, созданной отечественными и зарубежными композиторами для драматического театра;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песни из театральной постановки, просмотр видеозаписи спектакля, в котором звучит данная песня;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музыкальная викторина на материале изученных фрагментов музыкальных спектаклей;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постановка музыкального спектакля; посещение театра с последующим обсуждением (устно или письменно) роли музыки в данном спектакле; исследовательские проекты о музыке, созданной отечественными композиторами для театра.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Музыка кино и телевидения.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Музыка в немом и звуковом кино. Внутрикадровая и закадровая музыка. Жанры фильма-оперы, фильма-балета, фильма-мюзикла, музыкального мультфильма (на примере произведений Р. Роджерса, Ф. Лоу, Г. Гладкова, А. Шнитке и др.).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образцами киномузыки отечественных и зарубежных композиторов;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просмотр фильмов с целью анализа выразительного эффекта, создаваемого музыкой; разучивание, исполнение песни из фильма;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создание любительского музыкального фильма; переозвучка фрагмента мультфильма; просмотр фильма-оперы или фильма-балета, аналитическое эссе с ответом на вопрос «В чем отличие видеозаписи музыкального спектакля от фильма-оперы (фильма-балета)?».</w:t>
      </w:r>
    </w:p>
    <w:p w:rsidR="008556C7" w:rsidRDefault="008556C7">
      <w:pPr>
        <w:sectPr w:rsidR="008556C7">
          <w:pgSz w:w="11906" w:h="16383"/>
          <w:pgMar w:top="1134" w:right="850" w:bottom="1134" w:left="1701" w:header="720" w:footer="720" w:gutter="0"/>
          <w:cols w:space="720"/>
        </w:sectPr>
      </w:pPr>
    </w:p>
    <w:p w:rsidR="008556C7" w:rsidRDefault="00B0631F">
      <w:pPr>
        <w:spacing w:after="0" w:line="264" w:lineRule="auto"/>
        <w:ind w:left="120"/>
        <w:jc w:val="both"/>
      </w:pPr>
      <w:bookmarkStart w:id="7" w:name="block-25270498"/>
      <w:bookmarkEnd w:id="4"/>
      <w:r>
        <w:rPr>
          <w:rFonts w:ascii="Times New Roman" w:hAnsi="Times New Roman"/>
          <w:color w:val="000000"/>
          <w:sz w:val="28"/>
        </w:rPr>
        <w:lastRenderedPageBreak/>
        <w:t>ПЛАНИРУЕМЫЕ РЕЗУЛЬТАТЫ ОСВОЕНИЯ ПРОГРАММЫ ПО МУЗЫКЕ НА УРОВНЕ ОСНОВНОГО ОБЩЕГО ОБРАЗОВАНИЯ</w:t>
      </w:r>
    </w:p>
    <w:p w:rsidR="008556C7" w:rsidRDefault="008556C7">
      <w:pPr>
        <w:spacing w:after="0" w:line="264" w:lineRule="auto"/>
        <w:ind w:left="120"/>
        <w:jc w:val="both"/>
      </w:pPr>
    </w:p>
    <w:p w:rsidR="008556C7" w:rsidRDefault="00B0631F">
      <w:pPr>
        <w:spacing w:after="0" w:line="264" w:lineRule="auto"/>
        <w:ind w:left="120"/>
        <w:jc w:val="both"/>
      </w:pPr>
      <w:bookmarkStart w:id="8" w:name="_Toc139895967"/>
      <w:bookmarkEnd w:id="8"/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8556C7" w:rsidRDefault="008556C7">
      <w:pPr>
        <w:spacing w:after="0" w:line="264" w:lineRule="auto"/>
        <w:ind w:left="120"/>
        <w:jc w:val="both"/>
      </w:pP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результате изучения музыки на уровне основного общего образования у обучающегося будут сформированы следующие личностные результаты в части: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1) патриотического воспитания: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российской гражданской идентичности в поликультурноми многоконфессиональном обществе;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знание Гимна России и традиций его исполнения, уважение музыкальных символов республик Российской Федерации и других стран мира;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проявление интереса к освоению музыкальных традиций своего края, музыкальной культуры народов России;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знание достижений отечественных музыкантов, их вклада в мировую музыкальную культуру;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интерес к изучению истории отечественной музыкальной культуры;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стремление развивать и сохранять музыкальную культуру своей страны, своего края.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гражданского воспитания: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комплекса идей и моделей поведения, отраженных в лучших произведениях мировой музыкальной классики, готовность поступать в своей жизни в соответствии с эталонами нравственного самоопределения, отраженными в них;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активное участие в музыкально-культурной жизни семьи, образовательной организации, местного сообщества, родного края, страны, в том числе в качестве участников творческих конкурсов и фестивалей, концертов, культурно-просветительских акций, в качестве волонтера в дни праздничных мероприятий.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духовно-нравственного воспитания: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ориентация на моральные ценности и нормы в ситуациях нравственного выбора;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 воспринимать музыкальное искусство с учетом моральныхи духовных ценностей этического и религиозного контекста, социально-исторических особенностей этики и эстетики;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готовность придерживаться принципов справедливости, взаимопомощи и творческого сотрудничества в процессе непосредственной музыкальной и учебной деятельности, при подготовке внеклассных концертов, фестивалей, конкурсов.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4) эстетического воспитания: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восприимчивость к различным видам искусства, умение видеть прекрасное в окружающей действительности, готовность прислушиваться к природе, людям, самому себе;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ценности творчества, таланта;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важности музыкального искусства как средства коммуникации и самовыражения;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понимание ценности отечественного и мирового искусства, роли этнических культурных традиций и народного творчества;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стремление к самовыражению в разных видах искусства.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5) ценности научного познания: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природной, социальной, культурной средой;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овладение музыкальным языком, навыками познания музыки как искусства интонируемого смысла;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овладение основными способами исследовательской деятельностина звуковом материале самой музыки, а также на материале искусствоведческой, исторической, публицистической информации о различных явлениях музыкального искусства, использование доступного объёма специальной терминологии.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6) физического воспитания, формирования культуры здоровья и эмоционального благополучия: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ценности жизни с опорой на собственный жизненный опыт и опыт восприятия произведений искусства;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соблюдение правил личной безопасности и гигиены, в том числе в процессе музыкально-исполнительской, творческой, исследовательской деятельности;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осознавать свое эмоциональное состояние и эмоциональное состояние других, использовать адекватные интонационные средства для выражения своего состояния, в том числе в процессе повседневного общения;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сформированность навыков рефлексии, признание своего права на ошибку и такого же права другого человека.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7) трудового воспитания: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установка на посильное активное участие в практической деятельности;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трудолюбие в учебе, настойчивость в достижении поставленных целей;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интерес к практическому изучению профессий в сфере культуры и искусства;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уважение к труду и результатам трудовой деятельности.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8) экологического воспитания: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нравственно-эстетическое отношение к природе,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участие в экологических проектах через различные формы музыкального творчества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9) адаптации к изменяющимся условиям социальной и природной среды: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обучающимися социального опыта, основных социальных ролей, норм и правил общественного поведения, форм социальной жизни, включая семью, группы, сформированные в учебной исследовательской и творческой деятельности, а также в рамках социального взаимодействия с людьми из другой культурной среды;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стремление перенимать опыт, учиться у других людей – как взрослых, так и сверстников, в том числе в разнообразных проявлениях творчества, овладения различными навыками в сфере музыкального и других видов искусства;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воспитание чувства нового, способность ставить и решать нестандартные задачи, предвидеть ход событий, обращать внимание на перспективные тенденции и направления развития культуры и социума; 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способность осознавать стрессовую ситуацию, оценивать происходящие изменения и их последствия, опираясь на жизненный интонационный и эмоциональный опыт, опыт и навыки управления своими психоэмоциональными ресурсами в стрессовой ситуации, воля к победе.</w:t>
      </w:r>
    </w:p>
    <w:p w:rsidR="008556C7" w:rsidRDefault="008556C7">
      <w:pPr>
        <w:spacing w:after="0" w:line="264" w:lineRule="auto"/>
        <w:ind w:left="120"/>
        <w:jc w:val="both"/>
      </w:pPr>
    </w:p>
    <w:p w:rsidR="008556C7" w:rsidRDefault="00B0631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8556C7" w:rsidRDefault="008556C7">
      <w:pPr>
        <w:spacing w:after="0" w:line="264" w:lineRule="auto"/>
        <w:ind w:left="120"/>
        <w:jc w:val="both"/>
      </w:pPr>
    </w:p>
    <w:p w:rsidR="008556C7" w:rsidRDefault="00B0631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8556C7" w:rsidRDefault="008556C7">
      <w:pPr>
        <w:spacing w:after="0" w:line="264" w:lineRule="auto"/>
        <w:ind w:left="120"/>
        <w:jc w:val="both"/>
      </w:pP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существенные признаки для классификации музыкальных явлений, выбирать основания для анализа, сравнения и обобщения отдельных интонаций, мелодий и ритмов, других элементов музыкального языка;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сопоставлять, сравнивать на основании существенных признаков произведения, жанры и стили музыкального и других видов искусства;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обнаруживать взаимные влияния отдельных видов, жанров и стилей музыки друг на друга, формулировать гипотезы о взаимосвязях;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общее и особенное, закономерности и противоречия в комплексе выразительных средств, используемых при создании музыкального образа конкретного произведения, жанра, стиля;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конкретного музыкального звучания;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обобщать и формулировать выводы по результатам проведенного слухового наблюдения-исследования.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следовать внутренним слухом за развитием музыкального процесса, «наблюдать» звучание музыки;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формулировать собственные вопросы, фиксирующие несоответствие между реальным и желательным состоянием учебной ситуации, восприятия, исполнения музыки;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алгоритм действий и использовать его для решения учебных, в том числе исполнительских и творческих задач;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по самостоятельно составленному плану небольшое исследование по установлению особенностей музыкально-языковых единиц, сравнению художественных процессов, музыкальных явлений, культурных объектов между собой;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результатам проведенного наблюдения, слухового исследования.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различные методы, инструменты и запросы при поиске и отборе информации с учетом предложенной учебной задачи и заданных критериев;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специфику работы с аудиоинформацией, музыкальными записями;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интонирование для запоминания звуковой информации, музыкальных произведений;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выбирать, анализировать, интерпретировать, обобщать и систематизировать информацию, представленную в аудио- и видеоформатах, текстах, таблицах, схемах;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использовать смысловое чтение для извлечения, обобщения и систематизации информации из одного или нескольких источников с учетом поставленных целей;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надежность информации по критериям, предложенным учителем или сформулированным самостоятельно;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тексты информационного и художественного содержания, трансформировать, интерпретировать их в соответствии с учебной задачей;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выбирать оптимальную форму представления информации (текст, таблица, схема, презентация, театрализация) в зависимости от коммуникативной установки.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Овладение системой универсальных познавательных учебных действий обеспечивает сформированность когнитивных навыков обучающихся, в том числе развитие специфического типа интеллектуальной деятельности – музыкального мышления.</w:t>
      </w:r>
    </w:p>
    <w:p w:rsidR="008556C7" w:rsidRDefault="008556C7">
      <w:pPr>
        <w:spacing w:after="0" w:line="264" w:lineRule="auto"/>
        <w:ind w:left="120"/>
        <w:jc w:val="both"/>
      </w:pPr>
    </w:p>
    <w:p w:rsidR="008556C7" w:rsidRDefault="00B0631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8556C7" w:rsidRDefault="008556C7">
      <w:pPr>
        <w:spacing w:after="0" w:line="264" w:lineRule="auto"/>
        <w:ind w:left="120"/>
        <w:jc w:val="both"/>
      </w:pP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1) невербальная коммуникация: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воспринимать музыку как искусство интонируемого смысла, стремиться понять эмоционально-образное содержание музыкального высказывания, понимать ограниченность словесного языка в передаче смысла музыкального произведения;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эффективно использовать интонационно-выразительные возможностив ситуации публичного выступления;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невербальные средства общения (интонация, мимика, жесты), расценивать их как полноценные элементы коммуникации, адекватно включаться в соответствующий уровень общения.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вербальное общение: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условиями и целями общения;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выражать свое мнение, в том числе впечатления от общения с музыкальным искусством в устных и письменных текстах;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вести диалог, дискуссию, задавать вопросы по существу обсуждаемой темы, поддерживать благожелательный тон диалога;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публично представлять результаты учебной и творческой деятельности.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совместная деятельность (сотрудничество):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развивать навыки эстетически опосредованного сотрудничества, соучастия, сопереживания в процессе исполнения и восприятия музыки; понимать ценность такого социально-психологического опыта, экстраполировать его на другие сферы взаимодействия;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и использовать преимущества коллективной, групповойи индивидуальной музыкальной деятельности, выбирать наиболее эффективные формы взаимодействия при решении поставленной задачи;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отчета перед группой.</w:t>
      </w:r>
    </w:p>
    <w:p w:rsidR="008556C7" w:rsidRDefault="008556C7">
      <w:pPr>
        <w:spacing w:after="0" w:line="264" w:lineRule="auto"/>
        <w:ind w:left="120"/>
        <w:jc w:val="both"/>
      </w:pPr>
    </w:p>
    <w:p w:rsidR="008556C7" w:rsidRDefault="00B0631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8556C7" w:rsidRDefault="008556C7">
      <w:pPr>
        <w:spacing w:after="0" w:line="264" w:lineRule="auto"/>
        <w:ind w:left="120"/>
        <w:jc w:val="both"/>
      </w:pP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ставить перед собой среднесрочные и долгосрочные цели по самосовершенствованию, в том числе в части творческих, исполнительских навыков и способностей, настойчиво продвигаться к поставленной цели;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планировать достижение целей через решение ряда последовательных задач частного характера;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составлять план действий, вносить необходимые коррективы в ходе его реализации;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наиболее важные проблемы для решения в учебных и жизненных ситуациях;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делать выбор и брать за него ответственность на себя.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 (рефлексия):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владеть способами самоконтроля, самомотивации и рефлексии;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давать адекватную оценку учебной ситуации и предлагать план ее изменения;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причины достижения (не достижения) результатов деятельности, понимать причины неудач и уметь предупреждать их, давать оценку приобретенному опыту;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музыку для улучшения самочувствия, сознательного управления своим психоэмоциональным состоянием, в том числе стимулировать состояния активности (бодрости), отдыха (релаксации), концентрации внимания.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Эмоциональный интеллект: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чувствовать, понимать эмоциональное состояние самого себя и других людей, использовать возможности музыкального искусства для расширения своих компетенций в данной сфере;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развивать способность управлять собственными эмоциями и эмоциями других как в повседневной жизни, так и в ситуациях музыкально-опосредованного общения;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и анализировать причины эмоций;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мотивы и намерения другого человека, анализируя коммуникативно-интонационную ситуацию;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регулировать способ выражения собственных эмоций.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Принятие себя и других: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уважительно и осознанно относиться к другому человеку и его мнению, эстетическим предпочтениям и вкусам;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признавать свое и чужое право на ошибку, при обнаружении ошибки фокусироваться не на ней самой, а на способе улучшения результатов деятельности;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принимать себя и других, не осуждая;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проявлять открытость;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осознавать невозможность контролировать все вокруг.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Овладение системой регулятивных универсальных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равновесия).</w:t>
      </w:r>
    </w:p>
    <w:p w:rsidR="008556C7" w:rsidRDefault="008556C7">
      <w:pPr>
        <w:spacing w:after="0" w:line="264" w:lineRule="auto"/>
        <w:ind w:left="120"/>
        <w:jc w:val="both"/>
      </w:pPr>
    </w:p>
    <w:p w:rsidR="008556C7" w:rsidRDefault="00B0631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8556C7" w:rsidRDefault="008556C7">
      <w:pPr>
        <w:spacing w:after="0" w:line="264" w:lineRule="auto"/>
        <w:ind w:left="120"/>
        <w:jc w:val="both"/>
      </w:pP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 во всех доступных формах, органичном включении музыки в актуальный контекст своей жизни.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Обучающиеся, освоившие основную образовательную программу по музыке: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осознают принципы универсальности и всеобщности музыки как вида искусства, неразрывную связь музыки и жизни человека, всего человечества, могут рассуждать на эту тему;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воспринимают российскую музыкальную культуру как целостное и самобытное цивилизационное явление;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знают достижения отечественных мастеров музыкальной культуры, испытывают гордость за них;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сознательно стремятся к укреплению и сохранению собственной музыкальной идентичности (разбираются в особенностях музыкальной культуры своего народа, узнают на слух родные интонации среди других, стремятся участвовать в исполнении музыки своей национальной традиции, понимают ответственность за сохранение и передачу следующим поколениям музыкальной культуры своего народа);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понимают роль музыки как социально значимого явления, формирующего общественные вкусы и настроения, включенного в развитие политического, экономического, религиозного, иных аспектов развития общества.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 концу изучения модуля № 1 «Музыка моего края» обучающийся научится: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отличать и ценить музыкальные традиции своей республики, края, народа; 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особенности творчества народных и профессиональных музыкантов, творческих коллективов своего края;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исполнять и оценивать образцы музыкального фольклора и сочинения композиторов своей малой родины.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 концу изучения модуля № 2 «Народное музыкальное творчество России» обучающийся научится: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на слух музыкальные образцы, относящиеся к русскому музыкальному фольклору, к музыке народов Северного Кавказа, республик Поволжья, Сибири (не менее трех региональных фольклорных традиций на выбор учителя);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различать на слух и исполнять произведения различных жанров фольклорной музыки;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на слух принадлежность народных музыкальных инструментовк группам духовых, струнных, ударно-шумовых инструментов;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на примерах связь устного народного музыкального творчества и деятельности профессиональных музыкантов в развитии общей культуры страны.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 концу изучения модуля № 3 «Русская классическая музыка» обучающийся научится: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на слух произведения русских композиторов-классиков, называть автора, произведение, исполнительский состав;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исполнять (в том числе фрагментарно, отдельными темами) сочинения русских композиторов;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творчество не менее двух отечественных композиторов-классиков, приводить примеры наиболее известных сочинений.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 концу изучения модуля № 4 «Жанры музыкального искусства» обучающийся научится: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и характеризовать жанры музыки (театральные, камерныеи симфонические, вокальные и инструментальные), знать их разновидности, приводить примеры;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рассуждать о круге образов и средствах их воплощения, типичныхдля данного жанра;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выразительно исполнять произведения (в том числе фрагменты) вокальных, инструментальных и музыкально-театральных жанров.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 концу изучения модуля № 5 «Музыка народов мира» обучающийся научится: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на слух музыкальные произведения, относящиеся к западноевропейской, латиноамериканской, азиатской традиционной музыкальной культуре, в том числе к отдельным самобытным культурно-национальным традициям;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на слух и исполнять произведения различных жанров фольклорной музыки;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различать на слух и узнавать признаки влияния музыки разных народов мира в сочинениях профессиональных композиторов (из числа изученныхкультурно-национальных традиций и жанров).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 концу изучения модуля № 6 «Европейская классическая музыка» обучающийся научится: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на слух произведения европейских композиторов-классиков, называть автора, произведение, исполнительский состав;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принадлежность музыкального произведения к одному из художественных стилей (барокко, классицизм, романтизм, импрессионизм);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исполнять (в том числе фрагментарно) сочинения композиторов-классиков;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творчество не менее двух композиторов-классиков, приводить примеры наиболее известных сочинений.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К концу изучения модуля № 7 «Духовная музыка» обучающийся научится: 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и характеризовать жанры и произведения русской и европейской духовной музыки;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исполнять произведения русской и европейской духовной музыки;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приводить примеры сочинений духовной музыки, называть их автора.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 концу изучения модуля № 8 «Современная музыка: основные жанры и направления» обучающийся научится: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и характеризовать стили, направления и жанры современной музыки;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и определять на слух виды оркестров, ансамблей, тембры музыкальных инструментов, входящих в их состав;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исполнять современные музыкальные произведения в разных видах деятельности.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 концу изучения модуля № 9 «Связь музыки с другими видами искусства» обучающийся научится</w:t>
      </w:r>
      <w:r>
        <w:rPr>
          <w:rFonts w:ascii="Times New Roman" w:hAnsi="Times New Roman"/>
          <w:color w:val="000000"/>
          <w:sz w:val="28"/>
        </w:rPr>
        <w:t>: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стилевые и жанровые параллели между музыкой и другими видами искусств;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и анализировать средства выразительности разных видов искусств;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импровизировать, создавать произведения в одном виде искусства на основе восприятия произведения другого вида искусства (сочинение, рисунок по мотивам музыкального произведения, озвучивание картин, </w:t>
      </w:r>
      <w:r>
        <w:rPr>
          <w:rFonts w:ascii="Times New Roman" w:hAnsi="Times New Roman"/>
          <w:color w:val="000000"/>
          <w:sz w:val="28"/>
        </w:rPr>
        <w:lastRenderedPageBreak/>
        <w:t>кинофрагментов) или подбирать ассоциативные пары произведений из разных видов искусств, объясняя логику выбора;</w:t>
      </w:r>
    </w:p>
    <w:p w:rsidR="008556C7" w:rsidRDefault="00B0631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высказывать суждения об основной идее, средствах ее воплощения, интонационных особенностях, жанре, исполнителях музыкального произведения.</w:t>
      </w:r>
    </w:p>
    <w:p w:rsidR="008556C7" w:rsidRDefault="008556C7">
      <w:pPr>
        <w:sectPr w:rsidR="008556C7">
          <w:pgSz w:w="11906" w:h="16383"/>
          <w:pgMar w:top="1134" w:right="850" w:bottom="1134" w:left="1701" w:header="720" w:footer="720" w:gutter="0"/>
          <w:cols w:space="720"/>
        </w:sectPr>
      </w:pPr>
    </w:p>
    <w:p w:rsidR="008556C7" w:rsidRDefault="00B0631F">
      <w:pPr>
        <w:spacing w:after="0"/>
        <w:ind w:left="120"/>
      </w:pPr>
      <w:bookmarkStart w:id="9" w:name="block-25270499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8556C7" w:rsidRDefault="00B0631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824"/>
      </w:tblGrid>
      <w:tr w:rsidR="008556C7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556C7" w:rsidRDefault="008556C7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556C7" w:rsidRDefault="008556C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56C7" w:rsidRDefault="008556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56C7" w:rsidRDefault="008556C7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556C7" w:rsidRDefault="008556C7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556C7" w:rsidRDefault="008556C7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556C7" w:rsidRDefault="008556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56C7" w:rsidRDefault="008556C7"/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1.Музыка моего края</w:t>
            </w:r>
          </w:p>
        </w:tc>
      </w:tr>
      <w:tr w:rsidR="008556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– народное творчество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https://m.edsoo.ru/f5e9b004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56C7" w:rsidRDefault="008556C7"/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2.Народное музыкальное творчество России</w:t>
            </w:r>
          </w:p>
        </w:tc>
      </w:tr>
      <w:tr w:rsidR="008556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– наш общий дом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https://m.edsoo.ru/f5e9b004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композиторов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https://m.edsoo.ru/f5e9b004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56C7" w:rsidRDefault="008556C7"/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3.Русская классическая музыка</w:t>
            </w:r>
          </w:p>
        </w:tc>
      </w:tr>
      <w:tr w:rsidR="008556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https://m.edsoo.ru/f5e9b004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Золотой век русской культуры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https://m.edsoo.ru/f5e9b004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страны и народа в музыке русских композиторов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https://m.edsoo.ru/f5e9b004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56C7" w:rsidRDefault="008556C7"/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4.Жанры музыкального искусства</w:t>
            </w:r>
          </w:p>
        </w:tc>
      </w:tr>
      <w:tr w:rsidR="008556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https://m.edsoo.ru/f5e9b004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https://m.edsoo.ru/f5e9b004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https://m.edsoo.ru/f5e9b004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56C7" w:rsidRDefault="008556C7"/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1.Музыка народов мира</w:t>
            </w:r>
          </w:p>
        </w:tc>
      </w:tr>
      <w:tr w:rsidR="008556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фольклор народов Европы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https://m.edsoo.ru/f5e9b004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фольклор народов Азии и Африки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https://m.edsoo.ru/f5e9b004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56C7" w:rsidRDefault="008556C7"/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2.Европейская классическая музыка</w:t>
            </w:r>
          </w:p>
        </w:tc>
      </w:tr>
      <w:tr w:rsidR="008556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Национальные истоки классической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https://m.edsoo.ru/f5e9b004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Музыка-зеркало эпохи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https://m.edsoo.ru/f5e9b004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56C7" w:rsidRDefault="008556C7"/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3.Духовная музыка</w:t>
            </w:r>
          </w:p>
        </w:tc>
      </w:tr>
      <w:tr w:rsidR="008556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Храмовый синтез искусств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https://m.edsoo.ru/f5e9b004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56C7" w:rsidRDefault="008556C7"/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4.Современная музыка: основные жанры и направления</w:t>
            </w:r>
          </w:p>
        </w:tc>
      </w:tr>
      <w:tr w:rsidR="008556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https://m.edsoo.ru/f5e9b004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56C7" w:rsidRDefault="008556C7"/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5.Связь музыки с другими видами искусства</w:t>
            </w:r>
          </w:p>
        </w:tc>
      </w:tr>
      <w:tr w:rsidR="008556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литература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https://m.edsoo.ru/f5e9b004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театр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https://m.edsoo.ru/f5e9b004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https://m.edsoo.ru/f5e9b004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изобразительное искусство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https://m.edsoo.ru/f5e9b004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56C7" w:rsidRDefault="008556C7"/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56C7" w:rsidRDefault="008556C7"/>
        </w:tc>
      </w:tr>
    </w:tbl>
    <w:p w:rsidR="008556C7" w:rsidRDefault="008556C7">
      <w:pPr>
        <w:sectPr w:rsidR="008556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56C7" w:rsidRDefault="00B0631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812"/>
      </w:tblGrid>
      <w:tr w:rsidR="008556C7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556C7" w:rsidRDefault="008556C7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556C7" w:rsidRDefault="008556C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56C7" w:rsidRDefault="008556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56C7" w:rsidRDefault="008556C7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556C7" w:rsidRDefault="008556C7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556C7" w:rsidRDefault="008556C7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556C7" w:rsidRDefault="008556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56C7" w:rsidRDefault="008556C7"/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1.Музыка моего края</w:t>
            </w:r>
          </w:p>
        </w:tc>
      </w:tr>
      <w:tr w:rsidR="008556C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сегодня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https://m.edsoo.ru/f5ea02b6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56C7" w:rsidRDefault="008556C7"/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2.Народное музыкальное творчество России</w:t>
            </w:r>
          </w:p>
        </w:tc>
      </w:tr>
      <w:tr w:rsidR="008556C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https://m.edsoo.ru/f5ea02b6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рубежах культур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https://m.edsoo.ru/f5ea02b6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56C7" w:rsidRDefault="008556C7"/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3.Русская классическая музыка</w:t>
            </w:r>
          </w:p>
        </w:tc>
      </w:tr>
      <w:tr w:rsidR="008556C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https://m.edsoo.ru/f5ea02b6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исполнительская школа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https://m.edsoo.ru/f5ea02b6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музыка – взгляд в будущее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https://m.edsoo.ru/f5ea02b6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страны и народа в музыке русских композиторов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https://m.edsoo.ru/f5ea02b6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https://m.edsoo.ru/f5ea02b6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56C7" w:rsidRDefault="008556C7"/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4.Жанры музыкального искусства</w:t>
            </w:r>
          </w:p>
        </w:tc>
      </w:tr>
      <w:tr w:rsidR="008556C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https://m.edsoo.ru/f5ea02b6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https://m.edsoo.ru/f5ea02b6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https://m.edsoo.ru/f5ea02b6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https://m.edsoo.ru/f5ea02b6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56C7" w:rsidRDefault="008556C7"/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1.Музыка народов мира</w:t>
            </w:r>
          </w:p>
        </w:tc>
      </w:tr>
      <w:tr w:rsidR="008556C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фольклор народов Европы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https://m.edsoo.ru/f5ea02b6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https://m.edsoo.ru/f5ea02b6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56C7" w:rsidRDefault="008556C7"/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2.Европейская классическая музыка</w:t>
            </w:r>
          </w:p>
        </w:tc>
      </w:tr>
      <w:tr w:rsidR="008556C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образ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https://m.edsoo.ru/f5ea02b6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56C7" w:rsidRDefault="008556C7"/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3.Духовная музыкаа</w:t>
            </w:r>
          </w:p>
        </w:tc>
      </w:tr>
      <w:tr w:rsidR="008556C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Храмовый синтез искусств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https://m.edsoo.ru/f5ea02b6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56C7" w:rsidRDefault="008556C7"/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4.Современная музыка: основные жанры и направления</w:t>
            </w:r>
          </w:p>
        </w:tc>
      </w:tr>
      <w:tr w:rsidR="008556C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Молодежная музыкальная культура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https://m.edsoo.ru/f5ea02b6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цифрового мира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https://m.edsoo.ru/f5ea02b6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https://m.edsoo.ru/f5ea02b6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56C7" w:rsidRDefault="008556C7"/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5.Связь музыки с другими видами искусства</w:t>
            </w:r>
          </w:p>
        </w:tc>
      </w:tr>
      <w:tr w:rsidR="008556C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живопись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https://m.edsoo.ru/f5ea02b6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https://m.edsoo.ru/f5ea02b6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56C7" w:rsidRDefault="008556C7"/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56C7" w:rsidRDefault="008556C7"/>
        </w:tc>
      </w:tr>
    </w:tbl>
    <w:p w:rsidR="008556C7" w:rsidRDefault="008556C7">
      <w:pPr>
        <w:sectPr w:rsidR="008556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56C7" w:rsidRDefault="00B0631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45"/>
        <w:gridCol w:w="4466"/>
        <w:gridCol w:w="1615"/>
        <w:gridCol w:w="1841"/>
        <w:gridCol w:w="1910"/>
        <w:gridCol w:w="2789"/>
      </w:tblGrid>
      <w:tr w:rsidR="008556C7">
        <w:trPr>
          <w:trHeight w:val="144"/>
          <w:tblCellSpacing w:w="20" w:type="nil"/>
        </w:trPr>
        <w:tc>
          <w:tcPr>
            <w:tcW w:w="5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556C7" w:rsidRDefault="008556C7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556C7" w:rsidRDefault="008556C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56C7" w:rsidRDefault="008556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56C7" w:rsidRDefault="008556C7"/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556C7" w:rsidRDefault="008556C7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556C7" w:rsidRDefault="008556C7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556C7" w:rsidRDefault="008556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56C7" w:rsidRDefault="008556C7"/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1.Музыка моего края</w:t>
            </w:r>
          </w:p>
        </w:tc>
      </w:tr>
      <w:tr w:rsidR="008556C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Календарный фольклор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https://m.edsoo.ru/f5ea40f0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Семейный фольклор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https://m.edsoo.ru/f5ea40f0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56C7" w:rsidRDefault="008556C7"/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2.Народное музыкальное творчество России</w:t>
            </w:r>
          </w:p>
        </w:tc>
      </w:tr>
      <w:tr w:rsidR="008556C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https://m.edsoo.ru/f5ea40f0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56C7" w:rsidRDefault="008556C7"/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3.Русская классическая музыка</w:t>
            </w:r>
          </w:p>
        </w:tc>
      </w:tr>
      <w:tr w:rsidR="008556C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страны и народа в музыке русских композиторов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https://m.edsoo.ru/f5ea40f0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https://m.edsoo.ru/f5ea40f0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56C7" w:rsidRDefault="008556C7"/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4.Жанры музыкального искусства</w:t>
            </w:r>
          </w:p>
        </w:tc>
      </w:tr>
      <w:tr w:rsidR="008556C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https://m.edsoo.ru/f5ea40f0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https://m.edsoo.ru/f5ea40f0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https://m.edsoo.ru/f5ea40f0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https://m.edsoo.ru/f5ea40f0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56C7" w:rsidRDefault="008556C7"/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1.Музыка народов мира</w:t>
            </w:r>
          </w:p>
        </w:tc>
      </w:tr>
      <w:tr w:rsidR="008556C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https://m.edsoo.ru/f5ea40f0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56C7" w:rsidRDefault="008556C7"/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2.Европейская классическая музыка</w:t>
            </w:r>
          </w:p>
        </w:tc>
      </w:tr>
      <w:tr w:rsidR="008556C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https://m.edsoo.ru/f5ea40f0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образ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https://m.edsoo.ru/f5ea40f0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Музыкант и публика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https://m.edsoo.ru/f5ea40f0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стиль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https://m.edsoo.ru/f5ea40f0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56C7" w:rsidRDefault="008556C7"/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3.Духовная музыка</w:t>
            </w:r>
          </w:p>
        </w:tc>
      </w:tr>
      <w:tr w:rsidR="008556C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жанры богослужения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https://m.edsoo.ru/f5ea40f0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56C7" w:rsidRDefault="008556C7"/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4.Современная музыка: основные жанры и направления</w:t>
            </w:r>
          </w:p>
        </w:tc>
      </w:tr>
      <w:tr w:rsidR="008556C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Молодежная музыкальная культура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https://m.edsoo.ru/f5ea40f0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Джазовые композиции и популярные хиты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https://m.edsoo.ru/f5ea40f0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56C7" w:rsidRDefault="008556C7"/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5.Связь музыки с другими видами искусства</w:t>
            </w:r>
          </w:p>
        </w:tc>
      </w:tr>
      <w:tr w:rsidR="008556C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живопись. Симфоническая картина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https://m.edsoo.ru/f5ea40f0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56C7" w:rsidRDefault="008556C7"/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8556C7" w:rsidRDefault="008556C7"/>
        </w:tc>
      </w:tr>
    </w:tbl>
    <w:p w:rsidR="008556C7" w:rsidRDefault="008556C7">
      <w:pPr>
        <w:sectPr w:rsidR="008556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56C7" w:rsidRDefault="00B0631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812"/>
      </w:tblGrid>
      <w:tr w:rsidR="008556C7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556C7" w:rsidRDefault="008556C7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556C7" w:rsidRDefault="008556C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56C7" w:rsidRDefault="008556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56C7" w:rsidRDefault="008556C7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556C7" w:rsidRDefault="008556C7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556C7" w:rsidRDefault="008556C7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556C7" w:rsidRDefault="008556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56C7" w:rsidRDefault="008556C7"/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1.Музыка моего края</w:t>
            </w:r>
          </w:p>
        </w:tc>
      </w:tr>
      <w:tr w:rsidR="008556C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сегодня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https://m.edsoo.ru/f5ea9dd4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56C7" w:rsidRDefault="008556C7"/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2.Народное музыкальное творчество России</w:t>
            </w:r>
          </w:p>
        </w:tc>
      </w:tr>
      <w:tr w:rsidR="008556C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рубежах культур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https://m.edsoo.ru/f5ea9dd4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56C7" w:rsidRDefault="008556C7"/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3.Русская классическая музыка</w:t>
            </w:r>
          </w:p>
        </w:tc>
      </w:tr>
      <w:tr w:rsidR="008556C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https://m.edsoo.ru/f5ea9dd4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страны и народа в музыке русских композиторов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https://m.edsoo.ru/f5ea9dd4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исполнительская школа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https://m.edsoo.ru/f5ea9dd4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56C7" w:rsidRDefault="008556C7"/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4.Жанры музыкального искусства</w:t>
            </w:r>
          </w:p>
        </w:tc>
      </w:tr>
      <w:tr w:rsidR="008556C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https://m.edsoo.ru/f5ea9dd4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https://m.edsoo.ru/f5ea9dd4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56C7" w:rsidRDefault="008556C7"/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1.Музыка народов мира</w:t>
            </w:r>
          </w:p>
        </w:tc>
      </w:tr>
      <w:tr w:rsidR="008556C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фольклор народов Азии и Африки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https://m.edsoo.ru/f5ea9dd4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56C7" w:rsidRDefault="008556C7"/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2.Европейская классическая музыка</w:t>
            </w:r>
          </w:p>
        </w:tc>
      </w:tr>
      <w:tr w:rsidR="008556C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– зеркало эпохи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https://m.edsoo.ru/f5ea9dd4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56C7" w:rsidRDefault="008556C7"/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3.Духовная музыка</w:t>
            </w:r>
          </w:p>
        </w:tc>
      </w:tr>
      <w:tr w:rsidR="008556C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темы и образы в современной музыке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https://m.edsoo.ru/f5ea9dd4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56C7" w:rsidRDefault="008556C7"/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4.Современная музыка: основные жанры и направления</w:t>
            </w:r>
          </w:p>
        </w:tc>
      </w:tr>
      <w:tr w:rsidR="008556C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цифрового мира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https://m.edsoo.ru/f5ea9dd4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https://m.edsoo.ru/f5ea9dd4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Традиции и новаторство в музыке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https://m.edsoo.ru/f5ea9dd4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56C7" w:rsidRDefault="008556C7"/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5.Связь музыки с другими видами искусства</w:t>
            </w:r>
          </w:p>
        </w:tc>
      </w:tr>
      <w:tr w:rsidR="008556C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https://m.edsoo.ru/f5ea9dd4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56C7" w:rsidRDefault="008556C7"/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56C7" w:rsidRDefault="008556C7"/>
        </w:tc>
      </w:tr>
    </w:tbl>
    <w:p w:rsidR="008556C7" w:rsidRDefault="008556C7">
      <w:pPr>
        <w:sectPr w:rsidR="008556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56C7" w:rsidRDefault="008556C7">
      <w:pPr>
        <w:sectPr w:rsidR="008556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56C7" w:rsidRDefault="00B0631F">
      <w:pPr>
        <w:spacing w:after="0"/>
        <w:ind w:left="120"/>
      </w:pPr>
      <w:bookmarkStart w:id="10" w:name="block-25270500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8556C7" w:rsidRDefault="00B0631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77"/>
        <w:gridCol w:w="2215"/>
        <w:gridCol w:w="932"/>
        <w:gridCol w:w="1809"/>
        <w:gridCol w:w="1877"/>
        <w:gridCol w:w="1325"/>
        <w:gridCol w:w="5205"/>
      </w:tblGrid>
      <w:tr w:rsidR="008556C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556C7" w:rsidRDefault="008556C7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556C7" w:rsidRDefault="008556C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56C7" w:rsidRDefault="008556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56C7" w:rsidRDefault="008556C7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556C7" w:rsidRDefault="008556C7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556C7" w:rsidRDefault="008556C7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556C7" w:rsidRDefault="008556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56C7" w:rsidRDefault="008556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56C7" w:rsidRDefault="008556C7"/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Традиционная музыка – отражение жизни народа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моей малой Родины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https://m.edsoo.ru/f5e9ae6a</w:t>
              </w:r>
            </w:hyperlink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https://m.edsoo.ru/f5e9b748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музыка: Россия, Россия, нет слова красивей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https://m.edsoo.ru/f5e9b5b8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мозаика большой страны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Вторая жизнь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https://m.edsoo.ru/f5e9b270</w:t>
              </w:r>
            </w:hyperlink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https://m.edsoo.ru/f5e9b5b8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о мастере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https://m.edsoo.ru/f5e9bd1a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Первое путешествие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музыкальный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https://m.edsoo.ru/f5e9e6a0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Второе путешествие в музыкальный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Звать через прошлое к настоящему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https://m.edsoo.ru/f5e9f104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картина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доблестях, о подвигах, о славе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Здесь мало услышать, здесь вслушаться нужно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инструментальной и вокальной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https://m.edsoo.ru/f5e9d6d8</w:t>
              </w:r>
            </w:hyperlink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https://m.edsoo.ru/f5e9e524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Всю жизнь мою несу Родину в душе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https://m.edsoo.ru/f5e9b5b8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образы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Символ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Музыкальные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путешествия по 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традиции и музыка Италии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традиции и музыка Италии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Африканская музыка – стихия ритма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https://m.edsoo.ru/f5e9e092</w:t>
              </w:r>
            </w:hyperlink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https://m.edsoo.ru/f5e9e236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https://m.edsoo.ru/f5e9e3a8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Ты, Моцарт, бог, и сам того не знаешь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Музыка-зеркало эпохи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Небесное и земное в звуках и красках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https://m.edsoo.ru/f5e9f884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Любить. Молиться. Петь. Святое назначенье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Мюзиклы в российской культуре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роднит музыку и литературу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https://m.edsoo.ru/f5e9b41e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театре, в кино, на телевидении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театре, в кино, на телевидении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театре, в кино, на телевидении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живопись и живописная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https://m.edsoo.ru/f5e9d85e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56C7" w:rsidRDefault="008556C7"/>
        </w:tc>
      </w:tr>
    </w:tbl>
    <w:p w:rsidR="008556C7" w:rsidRDefault="008556C7">
      <w:pPr>
        <w:sectPr w:rsidR="008556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56C7" w:rsidRDefault="00B0631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02"/>
        <w:gridCol w:w="1961"/>
        <w:gridCol w:w="814"/>
        <w:gridCol w:w="1550"/>
        <w:gridCol w:w="1606"/>
        <w:gridCol w:w="1144"/>
        <w:gridCol w:w="6363"/>
      </w:tblGrid>
      <w:tr w:rsidR="008556C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556C7" w:rsidRDefault="008556C7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556C7" w:rsidRDefault="008556C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56C7" w:rsidRDefault="008556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56C7" w:rsidRDefault="008556C7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556C7" w:rsidRDefault="008556C7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556C7" w:rsidRDefault="008556C7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556C7" w:rsidRDefault="008556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56C7" w:rsidRDefault="008556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56C7" w:rsidRDefault="008556C7"/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«Подожди, не спеши, у берез посиди…»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Современная музыкальная культура родного края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Обряды и обычаи в фольклоре и в творчестве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https://m.edsoo.ru/f5ea0734</w:t>
              </w:r>
            </w:hyperlink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https://m.edsoo.ru/f5ea0d06</w:t>
              </w:r>
            </w:hyperlink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https://m.edsoo.ru/f5ea09fa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Народное искусство Древней Руси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традиции родного края и соседних регионов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https://m.edsoo.ru/f5ea02b6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чарующих звуков: романс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https://m.edsoo.ru/f5ea05b8</w:t>
              </w:r>
            </w:hyperlink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https://m.edsoo.ru/f5ea0b80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Два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музыкальных посвящения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https://m.edsoo.ru/f5ea1c60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Портреты великих исполнителей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«Мозаика»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симфонической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Патриотические чувства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музыкального театра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Фортуна правит миром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камерной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https://m.edsoo.ru/f5ea25c0</w:t>
              </w:r>
            </w:hyperlink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https://m.edsoo.ru/f5ea30ec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Инструментальный 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https://m.edsoo.ru/f5ea2746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Вечные темы искусства и жизни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увертюра. Увертюра-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фантазия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образ и 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Симфоническое развитие музыкальных образов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Симфоническое развитие музыкальных образов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Духовный 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https://m.edsoo.ru/f5ea17f6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Духовный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https://m.edsoo.ru/f5ea195e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Авторская песня: прошлое и настоящее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Давайте понимать друг друга с полуслова: песни Булата Окуджавы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Космический пейзаж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https://m.edsoo.ru/f5ea36fa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Мюзикл. Особенности жанра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 в музыке и живописи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Ночной пейзаж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отечественном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отечественном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КОЛИЧЕСТВО ЧАСОВ ПО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56C7" w:rsidRDefault="008556C7"/>
        </w:tc>
      </w:tr>
    </w:tbl>
    <w:p w:rsidR="008556C7" w:rsidRDefault="008556C7">
      <w:pPr>
        <w:sectPr w:rsidR="008556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56C7" w:rsidRDefault="00B0631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50"/>
        <w:gridCol w:w="1676"/>
        <w:gridCol w:w="734"/>
        <w:gridCol w:w="1371"/>
        <w:gridCol w:w="1421"/>
        <w:gridCol w:w="1019"/>
        <w:gridCol w:w="7269"/>
      </w:tblGrid>
      <w:tr w:rsidR="008556C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556C7" w:rsidRDefault="008556C7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556C7" w:rsidRDefault="008556C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56C7" w:rsidRDefault="008556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56C7" w:rsidRDefault="008556C7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556C7" w:rsidRDefault="008556C7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556C7" w:rsidRDefault="008556C7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556C7" w:rsidRDefault="008556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56C7" w:rsidRDefault="008556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56C7" w:rsidRDefault="008556C7"/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Музыкальное путешествие: моя Россия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народный календарь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Календарные народные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Этюды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«Я русский композитор, и… это русская музыка»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Вокальные циклы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Судьба человеческая – судьба народная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и современность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концертном зале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https://m.edsoo.ru/f5ea6ed6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Прелюдия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Соната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Традиционная музыка народов Европы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 - развитие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https://m.edsoo.ru/f5ea6576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 - развитие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Героические образы в музыке, литературе, изобразительном искусстве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Транскрипция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стиль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Сюжеты и образы религиозной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https://m.edsoo.ru/f5ea694a</w:t>
              </w:r>
            </w:hyperlink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https://m.edsoo.ru/f5ea5036</w:t>
              </w:r>
            </w:hyperlink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https://m.edsoo.ru/f5ea5fae</w:t>
              </w:r>
            </w:hyperlink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https://m.edsoo.ru/f5ea59aa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«Вечерни» и «Утрени»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https://m.edsoo.ru/f5ea613e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Рок-опера «Иисус Христос — суперзвезда»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Рок-опера «Юнона и Авось» А. Рыбникова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«Рапсодия в стиле блюз» Дж. Гершвина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Популярные хиты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картина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Вечная красота жизни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образов природы родного края в музыке, литературе, живописи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56C7" w:rsidRDefault="008556C7"/>
        </w:tc>
      </w:tr>
    </w:tbl>
    <w:p w:rsidR="008556C7" w:rsidRDefault="008556C7">
      <w:pPr>
        <w:sectPr w:rsidR="008556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56C7" w:rsidRDefault="00B0631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03"/>
        <w:gridCol w:w="1966"/>
        <w:gridCol w:w="817"/>
        <w:gridCol w:w="1555"/>
        <w:gridCol w:w="1612"/>
        <w:gridCol w:w="1148"/>
        <w:gridCol w:w="6339"/>
      </w:tblGrid>
      <w:tr w:rsidR="008556C7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556C7" w:rsidRDefault="008556C7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556C7" w:rsidRDefault="008556C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556C7" w:rsidRDefault="008556C7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56C7" w:rsidRDefault="008556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56C7" w:rsidRDefault="008556C7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556C7" w:rsidRDefault="008556C7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556C7" w:rsidRDefault="008556C7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556C7" w:rsidRDefault="008556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56C7" w:rsidRDefault="008556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56C7" w:rsidRDefault="008556C7"/>
        </w:tc>
      </w:tr>
      <w:tr w:rsidR="008556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Милый сердцу край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Исследовательский проект на одну из тем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панорама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Современная жизнь фольклора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балетного жанра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https://m.edsoo.ru/f5eaa20c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концертном зале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панорама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Исследовательский проект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Опера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https://m.edsoo.ru/f5ea9afa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«Князь Игорь»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https://m.edsoo.ru/f5ea9c62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Опера: строение музыкального спектакля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https://m.edsoo.ru/f5ea9dd4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Портреты великих исполнителей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зарисовки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Симфония: прошлое и настоящее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Приёмы музыкальной драматургии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Лирико-драматическая симфония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традиции Востока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Воплощение восточной тематики в творчестве русских композиторов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Воплощение восточной тематики в творчестве русских композиторов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завещания потомкам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завещания потомкам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храмовом синтезе искусств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Неизвестный Свиридов «О России петь — что стремиться в храм…»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Свет фресок Дионисия — миру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в современной обработке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https://m.edsoo.ru/f5eab27e</w:t>
              </w:r>
            </w:hyperlink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https://m.edsoo.ru/f5eab4d6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Мюзикл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https://m.edsoo.ru/f5eabc2e</w:t>
              </w:r>
            </w:hyperlink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https://m.edsoo.ru/f5eabff8</w:t>
              </w:r>
            </w:hyperlink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oo.ru/f5eac156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Популярные авторы мюзиклов в России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«Музыканты – извечные маги»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https://m.edsoo.ru/f5eab86e</w:t>
              </w:r>
            </w:hyperlink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https://m.edsoo.ru/f5eab9c2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«Музыканты – извечные маги»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https://m.edsoo.ru/f5eabaf8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кино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https://m.edsoo.ru/f5ea85a6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фильма-оперы, фильма-балета, фильма-мюзикла, музыкального мультфильма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https://m.edsoo.ru/f5ea8786</w:t>
              </w:r>
            </w:hyperlink>
          </w:p>
        </w:tc>
      </w:tr>
      <w:tr w:rsidR="008556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 фильму «Властелин колец»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песни Б.Окуджавы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556C7" w:rsidRDefault="008556C7">
            <w:pPr>
              <w:spacing w:after="0"/>
              <w:ind w:left="135"/>
            </w:pPr>
          </w:p>
        </w:tc>
      </w:tr>
      <w:tr w:rsidR="008556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КОЛИЧЕСТВО ЧАСОВ ПО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556C7" w:rsidRDefault="00B063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56C7" w:rsidRDefault="008556C7"/>
        </w:tc>
      </w:tr>
    </w:tbl>
    <w:p w:rsidR="008556C7" w:rsidRDefault="008556C7">
      <w:pPr>
        <w:sectPr w:rsidR="008556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56C7" w:rsidRDefault="008556C7">
      <w:pPr>
        <w:sectPr w:rsidR="008556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56C7" w:rsidRDefault="00B0631F">
      <w:pPr>
        <w:spacing w:after="0"/>
        <w:ind w:left="120"/>
      </w:pPr>
      <w:bookmarkStart w:id="11" w:name="block-25270501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8556C7" w:rsidRDefault="00B0631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8556C7" w:rsidRDefault="008556C7">
      <w:pPr>
        <w:spacing w:after="0" w:line="480" w:lineRule="auto"/>
        <w:ind w:left="120"/>
      </w:pPr>
    </w:p>
    <w:p w:rsidR="008556C7" w:rsidRDefault="008556C7">
      <w:pPr>
        <w:spacing w:after="0" w:line="480" w:lineRule="auto"/>
        <w:ind w:left="120"/>
      </w:pPr>
    </w:p>
    <w:p w:rsidR="008556C7" w:rsidRDefault="008556C7">
      <w:pPr>
        <w:spacing w:after="0"/>
        <w:ind w:left="120"/>
      </w:pPr>
    </w:p>
    <w:p w:rsidR="008556C7" w:rsidRDefault="00B0631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8556C7" w:rsidRDefault="008556C7">
      <w:pPr>
        <w:spacing w:after="0" w:line="480" w:lineRule="auto"/>
        <w:ind w:left="120"/>
      </w:pPr>
    </w:p>
    <w:p w:rsidR="008556C7" w:rsidRDefault="008556C7">
      <w:pPr>
        <w:spacing w:after="0"/>
        <w:ind w:left="120"/>
      </w:pPr>
    </w:p>
    <w:p w:rsidR="008556C7" w:rsidRDefault="00B0631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8556C7" w:rsidRDefault="008556C7">
      <w:pPr>
        <w:spacing w:after="0" w:line="480" w:lineRule="auto"/>
        <w:ind w:left="120"/>
      </w:pPr>
    </w:p>
    <w:p w:rsidR="008556C7" w:rsidRDefault="008556C7">
      <w:pPr>
        <w:sectPr w:rsidR="008556C7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B0631F" w:rsidRDefault="00B0631F"/>
    <w:sectPr w:rsidR="00B0631F" w:rsidSect="0055061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556C7"/>
    <w:rsid w:val="00550617"/>
    <w:rsid w:val="00567B5F"/>
    <w:rsid w:val="008556C7"/>
    <w:rsid w:val="00B0631F"/>
    <w:rsid w:val="00F831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550617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55061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67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67B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5ea02b6" TargetMode="External"/><Relationship Id="rId117" Type="http://schemas.openxmlformats.org/officeDocument/2006/relationships/hyperlink" Target="https://m.edsoo.ru/f5ea9dd4" TargetMode="External"/><Relationship Id="rId21" Type="http://schemas.openxmlformats.org/officeDocument/2006/relationships/hyperlink" Target="https://m.edsoo.ru/f5e9b004" TargetMode="External"/><Relationship Id="rId42" Type="http://schemas.openxmlformats.org/officeDocument/2006/relationships/hyperlink" Target="https://m.edsoo.ru/f5ea02b6" TargetMode="External"/><Relationship Id="rId47" Type="http://schemas.openxmlformats.org/officeDocument/2006/relationships/hyperlink" Target="https://m.edsoo.ru/f5ea40f0" TargetMode="External"/><Relationship Id="rId63" Type="http://schemas.openxmlformats.org/officeDocument/2006/relationships/hyperlink" Target="https://m.edsoo.ru/f5ea9dd4" TargetMode="External"/><Relationship Id="rId68" Type="http://schemas.openxmlformats.org/officeDocument/2006/relationships/hyperlink" Target="https://m.edsoo.ru/f5ea9dd4" TargetMode="External"/><Relationship Id="rId84" Type="http://schemas.openxmlformats.org/officeDocument/2006/relationships/hyperlink" Target="https://m.edsoo.ru/f5e9f104" TargetMode="External"/><Relationship Id="rId89" Type="http://schemas.openxmlformats.org/officeDocument/2006/relationships/hyperlink" Target="https://m.edsoo.ru/f5e9e236" TargetMode="External"/><Relationship Id="rId112" Type="http://schemas.openxmlformats.org/officeDocument/2006/relationships/hyperlink" Target="https://m.edsoo.ru/f5ea59aa" TargetMode="External"/><Relationship Id="rId16" Type="http://schemas.openxmlformats.org/officeDocument/2006/relationships/hyperlink" Target="https://m.edsoo.ru/f5e9b004" TargetMode="External"/><Relationship Id="rId107" Type="http://schemas.openxmlformats.org/officeDocument/2006/relationships/hyperlink" Target="https://m.edsoo.ru/f5ea6ed6" TargetMode="External"/><Relationship Id="rId11" Type="http://schemas.openxmlformats.org/officeDocument/2006/relationships/hyperlink" Target="https://m.edsoo.ru/f5e9b004" TargetMode="External"/><Relationship Id="rId32" Type="http://schemas.openxmlformats.org/officeDocument/2006/relationships/hyperlink" Target="https://m.edsoo.ru/f5ea02b6" TargetMode="External"/><Relationship Id="rId37" Type="http://schemas.openxmlformats.org/officeDocument/2006/relationships/hyperlink" Target="https://m.edsoo.ru/f5ea02b6" TargetMode="External"/><Relationship Id="rId53" Type="http://schemas.openxmlformats.org/officeDocument/2006/relationships/hyperlink" Target="https://m.edsoo.ru/f5ea40f0" TargetMode="External"/><Relationship Id="rId58" Type="http://schemas.openxmlformats.org/officeDocument/2006/relationships/hyperlink" Target="https://m.edsoo.ru/f5ea40f0" TargetMode="External"/><Relationship Id="rId74" Type="http://schemas.openxmlformats.org/officeDocument/2006/relationships/hyperlink" Target="https://m.edsoo.ru/f5ea9dd4" TargetMode="External"/><Relationship Id="rId79" Type="http://schemas.openxmlformats.org/officeDocument/2006/relationships/hyperlink" Target="https://m.edsoo.ru/f5e9b5b8" TargetMode="External"/><Relationship Id="rId102" Type="http://schemas.openxmlformats.org/officeDocument/2006/relationships/hyperlink" Target="https://m.edsoo.ru/f5ea30ec" TargetMode="External"/><Relationship Id="rId123" Type="http://schemas.openxmlformats.org/officeDocument/2006/relationships/hyperlink" Target="https://m.edsoo.ru/f5eab86e" TargetMode="External"/><Relationship Id="rId128" Type="http://schemas.openxmlformats.org/officeDocument/2006/relationships/fontTable" Target="fontTable.xml"/><Relationship Id="rId5" Type="http://schemas.openxmlformats.org/officeDocument/2006/relationships/hyperlink" Target="https://m.edsoo.ru/f5e9b004" TargetMode="External"/><Relationship Id="rId90" Type="http://schemas.openxmlformats.org/officeDocument/2006/relationships/hyperlink" Target="https://m.edsoo.ru/f5e9e3a8" TargetMode="External"/><Relationship Id="rId95" Type="http://schemas.openxmlformats.org/officeDocument/2006/relationships/hyperlink" Target="https://m.edsoo.ru/f5ea0d06" TargetMode="External"/><Relationship Id="rId19" Type="http://schemas.openxmlformats.org/officeDocument/2006/relationships/hyperlink" Target="https://m.edsoo.ru/f5e9b004" TargetMode="External"/><Relationship Id="rId14" Type="http://schemas.openxmlformats.org/officeDocument/2006/relationships/hyperlink" Target="https://m.edsoo.ru/f5e9b004" TargetMode="External"/><Relationship Id="rId22" Type="http://schemas.openxmlformats.org/officeDocument/2006/relationships/hyperlink" Target="https://m.edsoo.ru/f5e9b004" TargetMode="External"/><Relationship Id="rId27" Type="http://schemas.openxmlformats.org/officeDocument/2006/relationships/hyperlink" Target="https://m.edsoo.ru/f5ea02b6" TargetMode="External"/><Relationship Id="rId30" Type="http://schemas.openxmlformats.org/officeDocument/2006/relationships/hyperlink" Target="https://m.edsoo.ru/f5ea02b6" TargetMode="External"/><Relationship Id="rId35" Type="http://schemas.openxmlformats.org/officeDocument/2006/relationships/hyperlink" Target="https://m.edsoo.ru/f5ea02b6" TargetMode="External"/><Relationship Id="rId43" Type="http://schemas.openxmlformats.org/officeDocument/2006/relationships/hyperlink" Target="https://m.edsoo.ru/f5ea02b6" TargetMode="External"/><Relationship Id="rId48" Type="http://schemas.openxmlformats.org/officeDocument/2006/relationships/hyperlink" Target="https://m.edsoo.ru/f5ea40f0" TargetMode="External"/><Relationship Id="rId56" Type="http://schemas.openxmlformats.org/officeDocument/2006/relationships/hyperlink" Target="https://m.edsoo.ru/f5ea40f0" TargetMode="External"/><Relationship Id="rId64" Type="http://schemas.openxmlformats.org/officeDocument/2006/relationships/hyperlink" Target="https://m.edsoo.ru/f5ea9dd4" TargetMode="External"/><Relationship Id="rId69" Type="http://schemas.openxmlformats.org/officeDocument/2006/relationships/hyperlink" Target="https://m.edsoo.ru/f5ea9dd4" TargetMode="External"/><Relationship Id="rId77" Type="http://schemas.openxmlformats.org/officeDocument/2006/relationships/hyperlink" Target="https://m.edsoo.ru/f5e9ae6a" TargetMode="External"/><Relationship Id="rId100" Type="http://schemas.openxmlformats.org/officeDocument/2006/relationships/hyperlink" Target="https://m.edsoo.ru/f5ea1c60" TargetMode="External"/><Relationship Id="rId105" Type="http://schemas.openxmlformats.org/officeDocument/2006/relationships/hyperlink" Target="https://m.edsoo.ru/f5ea195e" TargetMode="External"/><Relationship Id="rId113" Type="http://schemas.openxmlformats.org/officeDocument/2006/relationships/hyperlink" Target="https://m.edsoo.ru/f5ea613e" TargetMode="External"/><Relationship Id="rId118" Type="http://schemas.openxmlformats.org/officeDocument/2006/relationships/hyperlink" Target="https://m.edsoo.ru/f5eab27e" TargetMode="External"/><Relationship Id="rId126" Type="http://schemas.openxmlformats.org/officeDocument/2006/relationships/hyperlink" Target="https://m.edsoo.ru/f5ea85a6" TargetMode="External"/><Relationship Id="rId8" Type="http://schemas.openxmlformats.org/officeDocument/2006/relationships/hyperlink" Target="https://m.edsoo.ru/f5e9b004" TargetMode="External"/><Relationship Id="rId51" Type="http://schemas.openxmlformats.org/officeDocument/2006/relationships/hyperlink" Target="https://m.edsoo.ru/f5ea40f0" TargetMode="External"/><Relationship Id="rId72" Type="http://schemas.openxmlformats.org/officeDocument/2006/relationships/hyperlink" Target="https://m.edsoo.ru/f5ea9dd4" TargetMode="External"/><Relationship Id="rId80" Type="http://schemas.openxmlformats.org/officeDocument/2006/relationships/hyperlink" Target="https://m.edsoo.ru/f5e9b270" TargetMode="External"/><Relationship Id="rId85" Type="http://schemas.openxmlformats.org/officeDocument/2006/relationships/hyperlink" Target="https://m.edsoo.ru/f5e9d6d8" TargetMode="External"/><Relationship Id="rId93" Type="http://schemas.openxmlformats.org/officeDocument/2006/relationships/hyperlink" Target="https://m.edsoo.ru/f5e9d85e" TargetMode="External"/><Relationship Id="rId98" Type="http://schemas.openxmlformats.org/officeDocument/2006/relationships/hyperlink" Target="https://m.edsoo.ru/f5ea05b8" TargetMode="External"/><Relationship Id="rId121" Type="http://schemas.openxmlformats.org/officeDocument/2006/relationships/hyperlink" Target="https://m.edsoo.ru/f5eabff8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f5e9b004" TargetMode="External"/><Relationship Id="rId17" Type="http://schemas.openxmlformats.org/officeDocument/2006/relationships/hyperlink" Target="https://m.edsoo.ru/f5e9b004" TargetMode="External"/><Relationship Id="rId25" Type="http://schemas.openxmlformats.org/officeDocument/2006/relationships/hyperlink" Target="https://m.edsoo.ru/f5ea02b6" TargetMode="External"/><Relationship Id="rId33" Type="http://schemas.openxmlformats.org/officeDocument/2006/relationships/hyperlink" Target="https://m.edsoo.ru/f5ea02b6" TargetMode="External"/><Relationship Id="rId38" Type="http://schemas.openxmlformats.org/officeDocument/2006/relationships/hyperlink" Target="https://m.edsoo.ru/f5ea02b6" TargetMode="External"/><Relationship Id="rId46" Type="http://schemas.openxmlformats.org/officeDocument/2006/relationships/hyperlink" Target="https://m.edsoo.ru/f5ea40f0" TargetMode="External"/><Relationship Id="rId59" Type="http://schemas.openxmlformats.org/officeDocument/2006/relationships/hyperlink" Target="https://m.edsoo.ru/f5ea40f0" TargetMode="External"/><Relationship Id="rId67" Type="http://schemas.openxmlformats.org/officeDocument/2006/relationships/hyperlink" Target="https://m.edsoo.ru/f5ea9dd4" TargetMode="External"/><Relationship Id="rId103" Type="http://schemas.openxmlformats.org/officeDocument/2006/relationships/hyperlink" Target="https://m.edsoo.ru/f5ea2746" TargetMode="External"/><Relationship Id="rId108" Type="http://schemas.openxmlformats.org/officeDocument/2006/relationships/hyperlink" Target="https://m.edsoo.ru/f5ea6576" TargetMode="External"/><Relationship Id="rId116" Type="http://schemas.openxmlformats.org/officeDocument/2006/relationships/hyperlink" Target="https://m.edsoo.ru/f5ea9c62" TargetMode="External"/><Relationship Id="rId124" Type="http://schemas.openxmlformats.org/officeDocument/2006/relationships/hyperlink" Target="https://m.edsoo.ru/f5eab9c2" TargetMode="External"/><Relationship Id="rId129" Type="http://schemas.openxmlformats.org/officeDocument/2006/relationships/theme" Target="theme/theme1.xml"/><Relationship Id="rId20" Type="http://schemas.openxmlformats.org/officeDocument/2006/relationships/hyperlink" Target="https://m.edsoo.ru/f5e9b004" TargetMode="External"/><Relationship Id="rId41" Type="http://schemas.openxmlformats.org/officeDocument/2006/relationships/hyperlink" Target="https://m.edsoo.ru/f5ea02b6" TargetMode="External"/><Relationship Id="rId54" Type="http://schemas.openxmlformats.org/officeDocument/2006/relationships/hyperlink" Target="https://m.edsoo.ru/f5ea40f0" TargetMode="External"/><Relationship Id="rId62" Type="http://schemas.openxmlformats.org/officeDocument/2006/relationships/hyperlink" Target="https://m.edsoo.ru/f5ea40f0" TargetMode="External"/><Relationship Id="rId70" Type="http://schemas.openxmlformats.org/officeDocument/2006/relationships/hyperlink" Target="https://m.edsoo.ru/f5ea9dd4" TargetMode="External"/><Relationship Id="rId75" Type="http://schemas.openxmlformats.org/officeDocument/2006/relationships/hyperlink" Target="https://m.edsoo.ru/f5ea9dd4" TargetMode="External"/><Relationship Id="rId83" Type="http://schemas.openxmlformats.org/officeDocument/2006/relationships/hyperlink" Target="https://m.edsoo.ru/f5e9e6a0" TargetMode="External"/><Relationship Id="rId88" Type="http://schemas.openxmlformats.org/officeDocument/2006/relationships/hyperlink" Target="https://m.edsoo.ru/f5e9e092" TargetMode="External"/><Relationship Id="rId91" Type="http://schemas.openxmlformats.org/officeDocument/2006/relationships/hyperlink" Target="https://m.edsoo.ru/f5e9f884" TargetMode="External"/><Relationship Id="rId96" Type="http://schemas.openxmlformats.org/officeDocument/2006/relationships/hyperlink" Target="https://m.edsoo.ru/f5ea09fa" TargetMode="External"/><Relationship Id="rId111" Type="http://schemas.openxmlformats.org/officeDocument/2006/relationships/hyperlink" Target="https://m.edsoo.ru/f5ea5fae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f5e9b004" TargetMode="External"/><Relationship Id="rId15" Type="http://schemas.openxmlformats.org/officeDocument/2006/relationships/hyperlink" Target="https://m.edsoo.ru/f5e9b004" TargetMode="External"/><Relationship Id="rId23" Type="http://schemas.openxmlformats.org/officeDocument/2006/relationships/hyperlink" Target="https://m.edsoo.ru/f5e9b004" TargetMode="External"/><Relationship Id="rId28" Type="http://schemas.openxmlformats.org/officeDocument/2006/relationships/hyperlink" Target="https://m.edsoo.ru/f5ea02b6" TargetMode="External"/><Relationship Id="rId36" Type="http://schemas.openxmlformats.org/officeDocument/2006/relationships/hyperlink" Target="https://m.edsoo.ru/f5ea02b6" TargetMode="External"/><Relationship Id="rId49" Type="http://schemas.openxmlformats.org/officeDocument/2006/relationships/hyperlink" Target="https://m.edsoo.ru/f5ea40f0" TargetMode="External"/><Relationship Id="rId57" Type="http://schemas.openxmlformats.org/officeDocument/2006/relationships/hyperlink" Target="https://m.edsoo.ru/f5ea40f0" TargetMode="External"/><Relationship Id="rId106" Type="http://schemas.openxmlformats.org/officeDocument/2006/relationships/hyperlink" Target="https://m.edsoo.ru/f5ea36fa" TargetMode="External"/><Relationship Id="rId114" Type="http://schemas.openxmlformats.org/officeDocument/2006/relationships/hyperlink" Target="https://m.edsoo.ru/f5eaa20c" TargetMode="External"/><Relationship Id="rId119" Type="http://schemas.openxmlformats.org/officeDocument/2006/relationships/hyperlink" Target="https://m.edsoo.ru/f5eab4d6" TargetMode="External"/><Relationship Id="rId127" Type="http://schemas.openxmlformats.org/officeDocument/2006/relationships/hyperlink" Target="https://m.edsoo.ru/f5ea8786" TargetMode="External"/><Relationship Id="rId10" Type="http://schemas.openxmlformats.org/officeDocument/2006/relationships/hyperlink" Target="https://m.edsoo.ru/f5e9b004" TargetMode="External"/><Relationship Id="rId31" Type="http://schemas.openxmlformats.org/officeDocument/2006/relationships/hyperlink" Target="https://m.edsoo.ru/f5ea02b6" TargetMode="External"/><Relationship Id="rId44" Type="http://schemas.openxmlformats.org/officeDocument/2006/relationships/hyperlink" Target="https://m.edsoo.ru/f5ea02b6" TargetMode="External"/><Relationship Id="rId52" Type="http://schemas.openxmlformats.org/officeDocument/2006/relationships/hyperlink" Target="https://m.edsoo.ru/f5ea40f0" TargetMode="External"/><Relationship Id="rId60" Type="http://schemas.openxmlformats.org/officeDocument/2006/relationships/hyperlink" Target="https://m.edsoo.ru/f5ea40f0" TargetMode="External"/><Relationship Id="rId65" Type="http://schemas.openxmlformats.org/officeDocument/2006/relationships/hyperlink" Target="https://m.edsoo.ru/f5ea9dd4" TargetMode="External"/><Relationship Id="rId73" Type="http://schemas.openxmlformats.org/officeDocument/2006/relationships/hyperlink" Target="https://m.edsoo.ru/f5ea9dd4" TargetMode="External"/><Relationship Id="rId78" Type="http://schemas.openxmlformats.org/officeDocument/2006/relationships/hyperlink" Target="https://m.edsoo.ru/f5e9b748" TargetMode="External"/><Relationship Id="rId81" Type="http://schemas.openxmlformats.org/officeDocument/2006/relationships/hyperlink" Target="https://m.edsoo.ru/f5e9b5b8" TargetMode="External"/><Relationship Id="rId86" Type="http://schemas.openxmlformats.org/officeDocument/2006/relationships/hyperlink" Target="https://m.edsoo.ru/f5e9e524" TargetMode="External"/><Relationship Id="rId94" Type="http://schemas.openxmlformats.org/officeDocument/2006/relationships/hyperlink" Target="https://m.edsoo.ru/f5ea0734" TargetMode="External"/><Relationship Id="rId99" Type="http://schemas.openxmlformats.org/officeDocument/2006/relationships/hyperlink" Target="https://m.edsoo.ru/f5ea0b80" TargetMode="External"/><Relationship Id="rId101" Type="http://schemas.openxmlformats.org/officeDocument/2006/relationships/hyperlink" Target="https://m.edsoo.ru/f5ea25c0" TargetMode="External"/><Relationship Id="rId122" Type="http://schemas.openxmlformats.org/officeDocument/2006/relationships/hyperlink" Target="https://m.edsoo.ru/f5eac156" TargetMode="External"/><Relationship Id="rId13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hyperlink" Target="https://m.edsoo.ru/f5e9b004" TargetMode="External"/><Relationship Id="rId13" Type="http://schemas.openxmlformats.org/officeDocument/2006/relationships/hyperlink" Target="https://m.edsoo.ru/f5e9b004" TargetMode="External"/><Relationship Id="rId18" Type="http://schemas.openxmlformats.org/officeDocument/2006/relationships/hyperlink" Target="https://m.edsoo.ru/f5e9b004" TargetMode="External"/><Relationship Id="rId39" Type="http://schemas.openxmlformats.org/officeDocument/2006/relationships/hyperlink" Target="https://m.edsoo.ru/f5ea02b6" TargetMode="External"/><Relationship Id="rId109" Type="http://schemas.openxmlformats.org/officeDocument/2006/relationships/hyperlink" Target="https://m.edsoo.ru/f5ea694a" TargetMode="External"/><Relationship Id="rId34" Type="http://schemas.openxmlformats.org/officeDocument/2006/relationships/hyperlink" Target="https://m.edsoo.ru/f5ea02b6" TargetMode="External"/><Relationship Id="rId50" Type="http://schemas.openxmlformats.org/officeDocument/2006/relationships/hyperlink" Target="https://m.edsoo.ru/f5ea40f0" TargetMode="External"/><Relationship Id="rId55" Type="http://schemas.openxmlformats.org/officeDocument/2006/relationships/hyperlink" Target="https://m.edsoo.ru/f5ea40f0" TargetMode="External"/><Relationship Id="rId76" Type="http://schemas.openxmlformats.org/officeDocument/2006/relationships/hyperlink" Target="https://m.edsoo.ru/f5ea9dd4" TargetMode="External"/><Relationship Id="rId97" Type="http://schemas.openxmlformats.org/officeDocument/2006/relationships/hyperlink" Target="https://m.edsoo.ru/f5ea02b6" TargetMode="External"/><Relationship Id="rId104" Type="http://schemas.openxmlformats.org/officeDocument/2006/relationships/hyperlink" Target="https://m.edsoo.ru/f5ea17f6" TargetMode="External"/><Relationship Id="rId120" Type="http://schemas.openxmlformats.org/officeDocument/2006/relationships/hyperlink" Target="https://m.edsoo.ru/f5eabc2e" TargetMode="External"/><Relationship Id="rId125" Type="http://schemas.openxmlformats.org/officeDocument/2006/relationships/hyperlink" Target="https://m.edsoo.ru/f5eabaf8" TargetMode="External"/><Relationship Id="rId7" Type="http://schemas.openxmlformats.org/officeDocument/2006/relationships/hyperlink" Target="https://m.edsoo.ru/f5e9b004" TargetMode="External"/><Relationship Id="rId71" Type="http://schemas.openxmlformats.org/officeDocument/2006/relationships/hyperlink" Target="https://m.edsoo.ru/f5ea9dd4" TargetMode="External"/><Relationship Id="rId92" Type="http://schemas.openxmlformats.org/officeDocument/2006/relationships/hyperlink" Target="https://m.edsoo.ru/f5e9b41e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f5ea02b6" TargetMode="External"/><Relationship Id="rId24" Type="http://schemas.openxmlformats.org/officeDocument/2006/relationships/hyperlink" Target="https://m.edsoo.ru/f5ea02b6" TargetMode="External"/><Relationship Id="rId40" Type="http://schemas.openxmlformats.org/officeDocument/2006/relationships/hyperlink" Target="https://m.edsoo.ru/f5ea02b6" TargetMode="External"/><Relationship Id="rId45" Type="http://schemas.openxmlformats.org/officeDocument/2006/relationships/hyperlink" Target="https://m.edsoo.ru/f5ea40f0" TargetMode="External"/><Relationship Id="rId66" Type="http://schemas.openxmlformats.org/officeDocument/2006/relationships/hyperlink" Target="https://m.edsoo.ru/f5ea9dd4" TargetMode="External"/><Relationship Id="rId87" Type="http://schemas.openxmlformats.org/officeDocument/2006/relationships/hyperlink" Target="https://m.edsoo.ru/f5e9b5b8" TargetMode="External"/><Relationship Id="rId110" Type="http://schemas.openxmlformats.org/officeDocument/2006/relationships/hyperlink" Target="https://m.edsoo.ru/f5ea5036" TargetMode="External"/><Relationship Id="rId115" Type="http://schemas.openxmlformats.org/officeDocument/2006/relationships/hyperlink" Target="https://m.edsoo.ru/f5ea9afa" TargetMode="External"/><Relationship Id="rId61" Type="http://schemas.openxmlformats.org/officeDocument/2006/relationships/hyperlink" Target="https://m.edsoo.ru/f5ea40f0" TargetMode="External"/><Relationship Id="rId82" Type="http://schemas.openxmlformats.org/officeDocument/2006/relationships/hyperlink" Target="https://m.edsoo.ru/f5e9bd1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69</Pages>
  <Words>12794</Words>
  <Characters>72926</Characters>
  <Application>Microsoft Office Word</Application>
  <DocSecurity>0</DocSecurity>
  <Lines>607</Lines>
  <Paragraphs>171</Paragraphs>
  <ScaleCrop>false</ScaleCrop>
  <Company>SPecialiST RePack</Company>
  <LinksUpToDate>false</LinksUpToDate>
  <CharactersWithSpaces>85549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Алла</cp:lastModifiedBy>
  <cp:revision>2</cp:revision>
  <dcterms:created xsi:type="dcterms:W3CDTF">2023-10-26T12:16:00Z</dcterms:created>
  <dcterms:modified xsi:type="dcterms:W3CDTF">2023-10-26T12:16:00Z</dcterms:modified>
</cp:coreProperties>
</file>