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66" w:rsidRDefault="00E92E66" w:rsidP="00E92E66">
      <w:pPr>
        <w:pStyle w:val="printredaction-line"/>
        <w:spacing w:line="276" w:lineRule="auto"/>
      </w:pPr>
      <w:bookmarkStart w:id="0" w:name="_GoBack"/>
      <w:bookmarkEnd w:id="0"/>
    </w:p>
    <w:p w:rsidR="00E92E66" w:rsidRDefault="00E92E66" w:rsidP="00E92E66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Памятка для учеников и родителей о порядке проведения итогового сочинения (изложения)</w:t>
      </w:r>
    </w:p>
    <w:p w:rsidR="00E92E66" w:rsidRDefault="00E92E66" w:rsidP="00E92E66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Раздайте памятки ученикам и их родителям, чтобы проинформировать их об условиях проведения итогового сочинения и изложения. 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Памятка для учеников и родителей о порядке проведения итогового сочинения (изложения)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Зачем проводят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проводят для учеников 11-х (12-х) классов как условие допуска к ГИА-11.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и где проводят</w:t>
      </w:r>
    </w:p>
    <w:p w:rsidR="00E92E66" w:rsidRDefault="00E92E66" w:rsidP="00E92E66">
      <w:pPr>
        <w:pStyle w:val="a3"/>
        <w:spacing w:line="276" w:lineRule="auto"/>
      </w:pPr>
      <w:r>
        <w:t>В 2023/24 учебном году итоговое сочинение (изложение) пройдет 6 декабря.</w:t>
      </w:r>
    </w:p>
    <w:p w:rsidR="00E92E66" w:rsidRDefault="00E92E66" w:rsidP="00E92E66">
      <w:pPr>
        <w:pStyle w:val="a3"/>
        <w:spacing w:line="276" w:lineRule="auto"/>
      </w:pPr>
      <w:r>
        <w:t>Испытание начинается в 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подать заявление</w:t>
      </w:r>
    </w:p>
    <w:p w:rsidR="00E92E66" w:rsidRDefault="00E92E66" w:rsidP="00E92E66">
      <w:pPr>
        <w:pStyle w:val="a3"/>
        <w:spacing w:line="276" w:lineRule="auto"/>
      </w:pPr>
      <w:r>
        <w:t xml:space="preserve">Для участия в итоговом сочинении (изложении) ученики 11-х (12-х) классов подают в свою школу заявление. Срок — не позднее чем за </w:t>
      </w:r>
      <w:r>
        <w:rPr>
          <w:rStyle w:val="a4"/>
        </w:rPr>
        <w:t>две недели</w:t>
      </w:r>
      <w:r>
        <w:t xml:space="preserve"> до начала испытания. В заявлении должна быть подпись родителя или законного представителя ученика.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проходит</w:t>
      </w:r>
    </w:p>
    <w:p w:rsidR="00E92E66" w:rsidRDefault="00E92E66" w:rsidP="00E92E66">
      <w:pPr>
        <w:pStyle w:val="a3"/>
        <w:spacing w:line="276" w:lineRule="auto"/>
      </w:pPr>
      <w:r>
        <w:t>Вход в школу начинается с 9:00. При себе необходимо иметь паспорт.</w:t>
      </w:r>
    </w:p>
    <w:p w:rsidR="00E92E66" w:rsidRDefault="00E92E66" w:rsidP="00E92E66">
      <w:pPr>
        <w:pStyle w:val="a3"/>
        <w:spacing w:line="276" w:lineRule="auto"/>
      </w:pPr>
      <w: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Рекомендуем взять с собой только необходимые вещи: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паспорт;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ручку – </w:t>
      </w:r>
      <w:proofErr w:type="spellStart"/>
      <w:r>
        <w:rPr>
          <w:rFonts w:eastAsia="Times New Roman"/>
        </w:rPr>
        <w:t>гелевую</w:t>
      </w:r>
      <w:proofErr w:type="spellEnd"/>
      <w:r>
        <w:rPr>
          <w:rFonts w:eastAsia="Times New Roman"/>
        </w:rPr>
        <w:t xml:space="preserve"> или капиллярную с чернилами черного цвета;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лекарства и питание – при необходимости;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E92E66" w:rsidRDefault="00E92E66" w:rsidP="00E92E66">
      <w:pPr>
        <w:pStyle w:val="a3"/>
        <w:spacing w:line="276" w:lineRule="auto"/>
      </w:pPr>
      <w:r>
        <w:t>Иные личные вещи участники обязаны оставить в специально выделенном для хранения месте в учебном кабинете.</w:t>
      </w:r>
    </w:p>
    <w:p w:rsidR="00E92E66" w:rsidRDefault="00E92E66" w:rsidP="00E92E66">
      <w:pPr>
        <w:pStyle w:val="a3"/>
        <w:spacing w:line="276" w:lineRule="auto"/>
      </w:pPr>
      <w:r>
        <w:t>Ученик может иметь продукты питания для перекуса и 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E92E66" w:rsidRDefault="00E92E66" w:rsidP="00E92E66">
      <w:pPr>
        <w:pStyle w:val="a3"/>
        <w:spacing w:line="276" w:lineRule="auto"/>
      </w:pPr>
      <w:r>
        <w:rPr>
          <w:rStyle w:val="a4"/>
        </w:rPr>
        <w:t>Внимание! Листы бумаги для черновиков не проверяются и записи в них не учитываются.</w:t>
      </w:r>
    </w:p>
    <w:p w:rsidR="00E92E66" w:rsidRDefault="00E92E66" w:rsidP="00E92E66">
      <w:pPr>
        <w:pStyle w:val="a3"/>
        <w:spacing w:line="276" w:lineRule="auto"/>
      </w:pPr>
      <w: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 xml:space="preserve">Продолжительность итогового сочинения (изложения) составляет </w:t>
      </w:r>
      <w:r>
        <w:rPr>
          <w:rStyle w:val="a4"/>
        </w:rPr>
        <w:t>3 часа 55 минут</w:t>
      </w:r>
      <w:r>
        <w:t xml:space="preserve"> (235 минут).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Что нельзя приносить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запрещено иметь при себе: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средства связи, фото-, аудио- и видеоаппаратуру;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справочные материалы;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письменные заметки и иные средства хранения и передачи информации;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собственные орфографические и (или) толковые словари.</w:t>
      </w:r>
    </w:p>
    <w:p w:rsidR="00E92E66" w:rsidRDefault="00E92E66" w:rsidP="00E92E66">
      <w:pPr>
        <w:pStyle w:val="a3"/>
        <w:spacing w:line="276" w:lineRule="auto"/>
      </w:pPr>
      <w: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E92E66" w:rsidRDefault="00E92E66" w:rsidP="00E92E66">
      <w:pPr>
        <w:pStyle w:val="a3"/>
        <w:spacing w:line="276" w:lineRule="auto"/>
      </w:pPr>
      <w: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уйти раньше</w:t>
      </w:r>
    </w:p>
    <w:p w:rsidR="00E92E66" w:rsidRDefault="00E92E66" w:rsidP="00E92E66">
      <w:pPr>
        <w:pStyle w:val="a3"/>
        <w:spacing w:line="276" w:lineRule="auto"/>
      </w:pPr>
      <w:r>
        <w:t xml:space="preserve"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</w:t>
      </w:r>
      <w:r>
        <w:lastRenderedPageBreak/>
        <w:t>черновиков и покидают место проведения итогового сочинения (изложения), не дожидаясь установленного времени.</w:t>
      </w:r>
    </w:p>
    <w:p w:rsidR="00E92E66" w:rsidRDefault="00E92E66" w:rsidP="00E92E66">
      <w:pPr>
        <w:pStyle w:val="a3"/>
        <w:spacing w:line="276" w:lineRule="auto"/>
      </w:pPr>
      <w: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сдать повторно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можно написать повторно в дополнительные сроки — 7 февраля и 10 апреля 2024 года.</w:t>
      </w:r>
    </w:p>
    <w:p w:rsidR="00E92E66" w:rsidRDefault="00E92E66" w:rsidP="00E92E66">
      <w:pPr>
        <w:pStyle w:val="a3"/>
        <w:spacing w:line="276" w:lineRule="auto"/>
      </w:pPr>
      <w:r>
        <w:t>Повторно в дополнительные сроки допускаются ученики 11-х (12-х) классов: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получившие «незачет» по итоговому сочинению (изложению);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r w:rsidRPr="00906704">
        <w:rPr>
          <w:rFonts w:eastAsia="Times New Roman"/>
        </w:rPr>
        <w:t xml:space="preserve">приказ </w:t>
      </w:r>
      <w:proofErr w:type="spellStart"/>
      <w:r w:rsidRPr="00906704">
        <w:rPr>
          <w:rFonts w:eastAsia="Times New Roman"/>
        </w:rPr>
        <w:t>Минпросвещения</w:t>
      </w:r>
      <w:proofErr w:type="spellEnd"/>
      <w:r w:rsidRPr="00906704">
        <w:rPr>
          <w:rFonts w:eastAsia="Times New Roman"/>
        </w:rPr>
        <w:t xml:space="preserve"> и </w:t>
      </w:r>
      <w:proofErr w:type="spellStart"/>
      <w:r w:rsidRPr="00906704">
        <w:rPr>
          <w:rFonts w:eastAsia="Times New Roman"/>
        </w:rPr>
        <w:t>Рособрнадзора</w:t>
      </w:r>
      <w:proofErr w:type="spellEnd"/>
      <w:r w:rsidRPr="00906704">
        <w:rPr>
          <w:rFonts w:eastAsia="Times New Roman"/>
        </w:rPr>
        <w:t xml:space="preserve"> от 04.04.2023 № 233/552</w:t>
      </w:r>
      <w:r>
        <w:rPr>
          <w:rFonts w:eastAsia="Times New Roman"/>
        </w:rPr>
        <w:t>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E92E66" w:rsidRDefault="00E92E66" w:rsidP="00E92E66">
      <w:pPr>
        <w:pStyle w:val="a3"/>
        <w:spacing w:line="276" w:lineRule="auto"/>
      </w:pPr>
      <w:r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попросить перепроверить работу</w:t>
      </w:r>
    </w:p>
    <w:p w:rsidR="00E92E66" w:rsidRDefault="00E92E66" w:rsidP="00E92E66">
      <w:pPr>
        <w:pStyle w:val="a3"/>
        <w:spacing w:line="276" w:lineRule="auto"/>
      </w:pPr>
      <w: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</w:pPr>
      <w: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Сколько действуют результаты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как допуск к ГИА действует </w:t>
      </w:r>
      <w:r>
        <w:rPr>
          <w:rStyle w:val="a4"/>
        </w:rPr>
        <w:t>бессрочно</w:t>
      </w:r>
      <w:r>
        <w:t>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Для участников с ОВЗ</w:t>
      </w:r>
    </w:p>
    <w:p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:rsidR="00E92E66" w:rsidRDefault="00E92E66" w:rsidP="00E92E66">
      <w:pPr>
        <w:pStyle w:val="a3"/>
        <w:spacing w:line="276" w:lineRule="auto"/>
      </w:pPr>
      <w:r>
        <w:lastRenderedPageBreak/>
        <w:t>При продолжительности итогового сочинения (изложения) 4 часа и более организуют питание участников и перерывы для проведения необходимых лечебных и профилактических мероприятий.</w:t>
      </w:r>
    </w:p>
    <w:p w:rsidR="00E92E66" w:rsidRDefault="00E92E66" w:rsidP="00E92E66">
      <w:pPr>
        <w:pStyle w:val="a3"/>
        <w:spacing w:line="276" w:lineRule="auto"/>
      </w:pPr>
      <w:r>
        <w:t>Порядок организации питания и перерывов определяет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итоговое сочинение (изложение) может по их желанию и при наличии соответствующих медицинских показаний проводиться в устной форме.</w:t>
      </w:r>
    </w:p>
    <w:p w:rsidR="00E92E66" w:rsidRDefault="00E92E66" w:rsidP="00E92E66">
      <w:pPr>
        <w:pStyle w:val="a3"/>
        <w:spacing w:line="276" w:lineRule="auto"/>
      </w:pPr>
      <w:r>
        <w:t>Изложение вправе писать: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ученики с ОВЗ, дети-инвалиды и инвалиды;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Дополнительные региональные меры</w:t>
      </w:r>
    </w:p>
    <w:p w:rsidR="00E92E66" w:rsidRDefault="00E92E66" w:rsidP="00E92E66">
      <w:pPr>
        <w:pStyle w:val="a3"/>
        <w:spacing w:line="276" w:lineRule="auto"/>
      </w:pPr>
      <w:r>
        <w:t>Региональный орган исполнительной власти определяет порядок проведения итогового сочинения (изложения) на территории субъекта РФ, в том числе принимает решение о процедуре перепроверки отдельных сочинений (изложений).</w:t>
      </w:r>
    </w:p>
    <w:p w:rsidR="00E92E66" w:rsidRDefault="00E92E66" w:rsidP="00E92E66">
      <w:pPr>
        <w:pStyle w:val="a3"/>
        <w:spacing w:line="276" w:lineRule="auto"/>
      </w:pPr>
      <w: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:rsidR="00E92E66" w:rsidRDefault="00E92E66" w:rsidP="00E92E6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F3080" w:rsidRDefault="005F3080"/>
    <w:sectPr w:rsidR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744"/>
    <w:multiLevelType w:val="multilevel"/>
    <w:tmpl w:val="905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5371"/>
    <w:multiLevelType w:val="multilevel"/>
    <w:tmpl w:val="C84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5BDC"/>
    <w:multiLevelType w:val="multilevel"/>
    <w:tmpl w:val="C60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17036"/>
    <w:multiLevelType w:val="multilevel"/>
    <w:tmpl w:val="5E3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6"/>
    <w:rsid w:val="005374F8"/>
    <w:rsid w:val="005F3080"/>
    <w:rsid w:val="00724B69"/>
    <w:rsid w:val="00DA436F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E51C-1FF4-4266-8AFD-0DDFC60F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E6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E92E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92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Эльмира</cp:lastModifiedBy>
  <cp:revision>2</cp:revision>
  <dcterms:created xsi:type="dcterms:W3CDTF">2024-11-06T08:12:00Z</dcterms:created>
  <dcterms:modified xsi:type="dcterms:W3CDTF">2024-11-06T08:12:00Z</dcterms:modified>
</cp:coreProperties>
</file>